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13" w:rsidRPr="00C40354" w:rsidRDefault="00EB7E13" w:rsidP="00EB7E13">
      <w:pPr>
        <w:jc w:val="center"/>
        <w:rPr>
          <w:b/>
          <w:sz w:val="24"/>
          <w:szCs w:val="24"/>
          <w:lang w:eastAsia="ru-RU"/>
        </w:rPr>
      </w:pPr>
      <w:r w:rsidRPr="00C40354">
        <w:rPr>
          <w:b/>
          <w:noProof/>
          <w:sz w:val="24"/>
          <w:szCs w:val="24"/>
          <w:lang w:eastAsia="ru-RU"/>
        </w:rPr>
        <w:drawing>
          <wp:inline distT="0" distB="0" distL="0" distR="0">
            <wp:extent cx="636105" cy="623172"/>
            <wp:effectExtent l="0" t="0" r="0" b="5715"/>
            <wp:docPr id="2"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4" cstate="print">
                      <a:lum bright="6000" contrast="6000"/>
                    </a:blip>
                    <a:srcRect/>
                    <a:stretch>
                      <a:fillRect/>
                    </a:stretch>
                  </pic:blipFill>
                  <pic:spPr bwMode="auto">
                    <a:xfrm>
                      <a:off x="0" y="0"/>
                      <a:ext cx="636001" cy="623070"/>
                    </a:xfrm>
                    <a:prstGeom prst="rect">
                      <a:avLst/>
                    </a:prstGeom>
                    <a:noFill/>
                    <a:ln w="9525">
                      <a:noFill/>
                      <a:miter lim="800000"/>
                      <a:headEnd/>
                      <a:tailEnd/>
                    </a:ln>
                  </pic:spPr>
                </pic:pic>
              </a:graphicData>
            </a:graphic>
          </wp:inline>
        </w:drawing>
      </w:r>
    </w:p>
    <w:p w:rsidR="00EB7E13" w:rsidRPr="00C40354" w:rsidRDefault="00EB7E13" w:rsidP="00EB7E13">
      <w:pPr>
        <w:jc w:val="center"/>
        <w:rPr>
          <w:b/>
          <w:sz w:val="24"/>
          <w:szCs w:val="24"/>
          <w:lang w:eastAsia="ru-RU"/>
        </w:rPr>
      </w:pPr>
      <w:r w:rsidRPr="00C40354">
        <w:rPr>
          <w:b/>
          <w:sz w:val="24"/>
          <w:szCs w:val="24"/>
          <w:lang w:eastAsia="ru-RU"/>
        </w:rPr>
        <w:t xml:space="preserve">МУНИЦИПАЛЬНОЕ КАЗЕННОЕ ОБЩЕОБРАЗОВАТЕЛЬНОЕ УЧРЕЖДЕНИЕ </w:t>
      </w:r>
      <w:r w:rsidRPr="00C40354">
        <w:rPr>
          <w:b/>
          <w:sz w:val="24"/>
          <w:szCs w:val="24"/>
          <w:lang w:eastAsia="ru-RU"/>
        </w:rPr>
        <w:br/>
        <w:t>МУНИНСКАЯ СРЕДНЯЯ ОБЩЕОБРАЗОВАТЕЛЬНАЯ ШКОЛА ИМЕНИ МАГОМЕДА ХАМДУЛАЕВИЧА АХМЕДУДИНОВА</w:t>
      </w:r>
    </w:p>
    <w:p w:rsidR="00EB7E13" w:rsidRPr="00C40354" w:rsidRDefault="00EB7E13" w:rsidP="00EB7E13">
      <w:pPr>
        <w:jc w:val="center"/>
        <w:rPr>
          <w:b/>
          <w:sz w:val="24"/>
          <w:szCs w:val="24"/>
          <w:lang w:eastAsia="ru-RU"/>
        </w:rPr>
      </w:pPr>
      <w:r w:rsidRPr="00C40354">
        <w:rPr>
          <w:b/>
          <w:sz w:val="24"/>
          <w:szCs w:val="24"/>
          <w:lang w:eastAsia="ru-RU"/>
        </w:rPr>
        <w:t xml:space="preserve">  МУНИЦИПАЛЬНОГО РАЙОНА</w:t>
      </w:r>
    </w:p>
    <w:p w:rsidR="00EB7E13" w:rsidRPr="00C40354" w:rsidRDefault="00EB7E13" w:rsidP="00EB7E13">
      <w:pPr>
        <w:jc w:val="center"/>
        <w:rPr>
          <w:b/>
          <w:sz w:val="24"/>
          <w:szCs w:val="24"/>
          <w:lang w:eastAsia="ru-RU"/>
        </w:rPr>
      </w:pPr>
      <w:r w:rsidRPr="00C40354">
        <w:rPr>
          <w:b/>
          <w:sz w:val="24"/>
          <w:szCs w:val="24"/>
          <w:lang w:eastAsia="ru-RU"/>
        </w:rPr>
        <w:t xml:space="preserve"> «Ботлихский район»</w:t>
      </w:r>
    </w:p>
    <w:p w:rsidR="00EB7E13" w:rsidRPr="00C40354" w:rsidRDefault="00EB7E13" w:rsidP="00EB7E13">
      <w:pPr>
        <w:jc w:val="center"/>
        <w:rPr>
          <w:sz w:val="24"/>
          <w:szCs w:val="24"/>
          <w:lang w:eastAsia="ru-RU"/>
        </w:rPr>
      </w:pPr>
      <w:r w:rsidRPr="00C40354">
        <w:rPr>
          <w:sz w:val="24"/>
          <w:szCs w:val="24"/>
          <w:lang w:eastAsia="ru-RU"/>
        </w:rPr>
        <w:t xml:space="preserve">с. </w:t>
      </w:r>
      <w:proofErr w:type="spellStart"/>
      <w:r w:rsidRPr="00C40354">
        <w:rPr>
          <w:sz w:val="24"/>
          <w:szCs w:val="24"/>
          <w:lang w:eastAsia="ru-RU"/>
        </w:rPr>
        <w:t>Муни</w:t>
      </w:r>
      <w:proofErr w:type="spellEnd"/>
      <w:r w:rsidRPr="00C40354">
        <w:rPr>
          <w:sz w:val="24"/>
          <w:szCs w:val="24"/>
          <w:lang w:eastAsia="ru-RU"/>
        </w:rPr>
        <w:t>, Ботлихского района, Республика Дагестан,368988</w:t>
      </w:r>
    </w:p>
    <w:p w:rsidR="00EB7E13" w:rsidRPr="00C40354" w:rsidRDefault="00EB7E13" w:rsidP="00EB7E13">
      <w:pPr>
        <w:jc w:val="center"/>
        <w:rPr>
          <w:i/>
          <w:color w:val="365F91" w:themeColor="accent1" w:themeShade="BF"/>
          <w:sz w:val="24"/>
          <w:szCs w:val="24"/>
          <w:u w:val="single"/>
          <w:lang w:eastAsia="ru-RU"/>
        </w:rPr>
      </w:pPr>
      <w:r w:rsidRPr="00C40354">
        <w:rPr>
          <w:sz w:val="24"/>
          <w:szCs w:val="24"/>
          <w:lang w:eastAsia="ru-RU"/>
        </w:rPr>
        <w:t xml:space="preserve">тел. 8928-530-45-97, </w:t>
      </w:r>
      <w:proofErr w:type="gramStart"/>
      <w:r w:rsidRPr="00C40354">
        <w:rPr>
          <w:sz w:val="24"/>
          <w:szCs w:val="24"/>
          <w:lang w:eastAsia="ru-RU"/>
        </w:rPr>
        <w:t>Е</w:t>
      </w:r>
      <w:proofErr w:type="gramEnd"/>
      <w:r w:rsidRPr="00C40354">
        <w:rPr>
          <w:sz w:val="24"/>
          <w:szCs w:val="24"/>
          <w:lang w:eastAsia="ru-RU"/>
        </w:rPr>
        <w:t>-</w:t>
      </w:r>
      <w:r w:rsidRPr="00C40354">
        <w:rPr>
          <w:sz w:val="24"/>
          <w:szCs w:val="24"/>
          <w:lang w:val="en-US" w:eastAsia="ru-RU"/>
        </w:rPr>
        <w:t>mail</w:t>
      </w:r>
      <w:r w:rsidRPr="00C40354">
        <w:rPr>
          <w:sz w:val="24"/>
          <w:szCs w:val="24"/>
          <w:lang w:eastAsia="ru-RU"/>
        </w:rPr>
        <w:t>:</w:t>
      </w:r>
      <w:r w:rsidRPr="00C40354">
        <w:rPr>
          <w:color w:val="005BD1"/>
          <w:sz w:val="24"/>
          <w:szCs w:val="24"/>
          <w:shd w:val="clear" w:color="auto" w:fill="FFFFFF"/>
          <w:lang w:eastAsia="ru-RU"/>
        </w:rPr>
        <w:t xml:space="preserve"> </w:t>
      </w:r>
      <w:hyperlink r:id="rId5" w:history="1">
        <w:r w:rsidRPr="00C40354">
          <w:rPr>
            <w:i/>
            <w:color w:val="0000FF" w:themeColor="hyperlink"/>
            <w:sz w:val="24"/>
            <w:szCs w:val="24"/>
            <w:u w:val="single"/>
            <w:shd w:val="clear" w:color="auto" w:fill="FFFFFF"/>
            <w:lang w:eastAsia="ru-RU"/>
          </w:rPr>
          <w:t>school.muni@mail.ru</w:t>
        </w:r>
      </w:hyperlink>
      <w:r w:rsidRPr="00C40354">
        <w:rPr>
          <w:i/>
          <w:color w:val="365F91" w:themeColor="accent1" w:themeShade="BF"/>
          <w:sz w:val="24"/>
          <w:szCs w:val="24"/>
          <w:u w:val="single"/>
          <w:shd w:val="clear" w:color="auto" w:fill="FFFFFF"/>
          <w:lang w:eastAsia="ru-RU"/>
        </w:rPr>
        <w:t xml:space="preserve"> </w:t>
      </w:r>
    </w:p>
    <w:p w:rsidR="00EB7E13" w:rsidRPr="00C40354" w:rsidRDefault="00EB7E13" w:rsidP="00EB7E13">
      <w:pPr>
        <w:pBdr>
          <w:bottom w:val="double" w:sz="6" w:space="0" w:color="auto"/>
        </w:pBdr>
        <w:rPr>
          <w:sz w:val="24"/>
          <w:szCs w:val="24"/>
        </w:rPr>
      </w:pPr>
    </w:p>
    <w:tbl>
      <w:tblPr>
        <w:tblStyle w:val="TableNormal"/>
        <w:tblpPr w:leftFromText="180" w:rightFromText="180" w:vertAnchor="text" w:horzAnchor="margin" w:tblpY="248"/>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08"/>
        <w:gridCol w:w="269"/>
        <w:gridCol w:w="5249"/>
      </w:tblGrid>
      <w:tr w:rsidR="009657A5" w:rsidTr="009657A5">
        <w:trPr>
          <w:trHeight w:val="1408"/>
        </w:trPr>
        <w:tc>
          <w:tcPr>
            <w:tcW w:w="4308" w:type="dxa"/>
          </w:tcPr>
          <w:p w:rsidR="009657A5" w:rsidRPr="009657A5" w:rsidRDefault="009657A5" w:rsidP="009657A5">
            <w:pPr>
              <w:pStyle w:val="TableParagraph"/>
              <w:spacing w:before="1"/>
              <w:ind w:left="110"/>
              <w:rPr>
                <w:b/>
                <w:sz w:val="32"/>
                <w:lang w:val="ru-RU"/>
              </w:rPr>
            </w:pPr>
            <w:r w:rsidRPr="009657A5">
              <w:rPr>
                <w:b/>
                <w:spacing w:val="-2"/>
                <w:sz w:val="32"/>
                <w:lang w:val="ru-RU"/>
              </w:rPr>
              <w:t>Принято</w:t>
            </w:r>
          </w:p>
          <w:p w:rsidR="009657A5" w:rsidRPr="009657A5" w:rsidRDefault="009657A5" w:rsidP="009657A5">
            <w:pPr>
              <w:pStyle w:val="TableParagraph"/>
              <w:spacing w:before="50" w:line="276" w:lineRule="auto"/>
              <w:ind w:left="110" w:firstLine="69"/>
              <w:rPr>
                <w:sz w:val="24"/>
                <w:lang w:val="ru-RU"/>
              </w:rPr>
            </w:pPr>
            <w:r w:rsidRPr="009657A5">
              <w:rPr>
                <w:sz w:val="24"/>
                <w:lang w:val="ru-RU"/>
              </w:rPr>
              <w:t>на</w:t>
            </w:r>
            <w:r w:rsidRPr="009657A5">
              <w:rPr>
                <w:spacing w:val="-14"/>
                <w:sz w:val="24"/>
                <w:lang w:val="ru-RU"/>
              </w:rPr>
              <w:t xml:space="preserve"> </w:t>
            </w:r>
            <w:r w:rsidRPr="009657A5">
              <w:rPr>
                <w:sz w:val="24"/>
                <w:lang w:val="ru-RU"/>
              </w:rPr>
              <w:t>заседании</w:t>
            </w:r>
            <w:r w:rsidRPr="009657A5">
              <w:rPr>
                <w:spacing w:val="-12"/>
                <w:sz w:val="24"/>
                <w:lang w:val="ru-RU"/>
              </w:rPr>
              <w:t xml:space="preserve"> </w:t>
            </w:r>
            <w:r w:rsidRPr="009657A5">
              <w:rPr>
                <w:sz w:val="24"/>
                <w:lang w:val="ru-RU"/>
              </w:rPr>
              <w:t>Педагогического</w:t>
            </w:r>
            <w:r w:rsidRPr="009657A5">
              <w:rPr>
                <w:spacing w:val="-13"/>
                <w:sz w:val="24"/>
                <w:lang w:val="ru-RU"/>
              </w:rPr>
              <w:t xml:space="preserve"> </w:t>
            </w:r>
            <w:r w:rsidRPr="009657A5">
              <w:rPr>
                <w:sz w:val="24"/>
                <w:lang w:val="ru-RU"/>
              </w:rPr>
              <w:t>совета Протокол №1 от 30.08.2025 г</w:t>
            </w:r>
          </w:p>
        </w:tc>
        <w:tc>
          <w:tcPr>
            <w:tcW w:w="269" w:type="dxa"/>
          </w:tcPr>
          <w:p w:rsidR="009657A5" w:rsidRPr="009657A5" w:rsidRDefault="009657A5" w:rsidP="009657A5">
            <w:pPr>
              <w:pStyle w:val="TableParagraph"/>
              <w:rPr>
                <w:sz w:val="24"/>
                <w:lang w:val="ru-RU"/>
              </w:rPr>
            </w:pPr>
          </w:p>
        </w:tc>
        <w:tc>
          <w:tcPr>
            <w:tcW w:w="5249" w:type="dxa"/>
          </w:tcPr>
          <w:p w:rsidR="009657A5" w:rsidRDefault="009657A5" w:rsidP="009657A5">
            <w:pPr>
              <w:pStyle w:val="TableParagraph"/>
              <w:spacing w:before="97"/>
              <w:jc w:val="left"/>
              <w:rPr>
                <w:b/>
                <w:spacing w:val="-2"/>
                <w:sz w:val="24"/>
                <w:lang w:val="ru-RU"/>
              </w:rPr>
            </w:pPr>
            <w:r>
              <w:rPr>
                <w:b/>
                <w:spacing w:val="-2"/>
                <w:sz w:val="24"/>
                <w:lang w:val="ru-RU"/>
              </w:rPr>
              <w:t xml:space="preserve">                            </w:t>
            </w:r>
            <w:r w:rsidRPr="009657A5">
              <w:rPr>
                <w:b/>
                <w:spacing w:val="-2"/>
                <w:sz w:val="24"/>
                <w:lang w:val="ru-RU"/>
              </w:rPr>
              <w:t>УТВЕРЖДЕН</w:t>
            </w:r>
            <w:r>
              <w:rPr>
                <w:b/>
                <w:spacing w:val="-2"/>
                <w:sz w:val="24"/>
                <w:lang w:val="ru-RU"/>
              </w:rPr>
              <w:t>О</w:t>
            </w:r>
          </w:p>
          <w:p w:rsidR="009657A5" w:rsidRPr="009657A5" w:rsidRDefault="009657A5" w:rsidP="009657A5">
            <w:pPr>
              <w:pStyle w:val="TableParagraph"/>
              <w:spacing w:before="97"/>
              <w:jc w:val="left"/>
              <w:rPr>
                <w:b/>
                <w:sz w:val="24"/>
                <w:lang w:val="ru-RU"/>
              </w:rPr>
            </w:pPr>
            <w:r>
              <w:rPr>
                <w:sz w:val="24"/>
                <w:u w:val="single"/>
                <w:lang w:val="ru-RU"/>
              </w:rPr>
              <w:t xml:space="preserve"> И.о директора школы                  </w:t>
            </w:r>
            <w:proofErr w:type="spellStart"/>
            <w:r>
              <w:rPr>
                <w:b/>
                <w:sz w:val="24"/>
                <w:lang w:val="ru-RU"/>
              </w:rPr>
              <w:t>З.Ж.Саадулаева</w:t>
            </w:r>
            <w:proofErr w:type="spellEnd"/>
          </w:p>
          <w:p w:rsidR="009657A5" w:rsidRPr="009657A5" w:rsidRDefault="009657A5" w:rsidP="009657A5">
            <w:pPr>
              <w:pStyle w:val="TableParagraph"/>
              <w:spacing w:before="105" w:line="266" w:lineRule="exact"/>
              <w:ind w:right="269"/>
              <w:jc w:val="right"/>
              <w:rPr>
                <w:sz w:val="24"/>
                <w:lang w:val="ru-RU"/>
              </w:rPr>
            </w:pPr>
            <w:r w:rsidRPr="009657A5">
              <w:rPr>
                <w:sz w:val="24"/>
                <w:lang w:val="ru-RU"/>
              </w:rPr>
              <w:t>Приказ</w:t>
            </w:r>
            <w:r w:rsidRPr="009657A5">
              <w:rPr>
                <w:spacing w:val="-2"/>
                <w:sz w:val="24"/>
                <w:lang w:val="ru-RU"/>
              </w:rPr>
              <w:t xml:space="preserve"> </w:t>
            </w:r>
            <w:r w:rsidRPr="009657A5">
              <w:rPr>
                <w:sz w:val="24"/>
                <w:lang w:val="ru-RU"/>
              </w:rPr>
              <w:t>№</w:t>
            </w:r>
            <w:r w:rsidR="00003DD3">
              <w:rPr>
                <w:sz w:val="24"/>
                <w:lang w:val="ru-RU"/>
              </w:rPr>
              <w:t>135  от 30</w:t>
            </w:r>
            <w:r w:rsidRPr="009657A5">
              <w:rPr>
                <w:spacing w:val="-1"/>
                <w:sz w:val="24"/>
                <w:lang w:val="ru-RU"/>
              </w:rPr>
              <w:t xml:space="preserve"> </w:t>
            </w:r>
            <w:r w:rsidRPr="009657A5">
              <w:rPr>
                <w:sz w:val="24"/>
                <w:lang w:val="ru-RU"/>
              </w:rPr>
              <w:t>.08.2025</w:t>
            </w:r>
            <w:r w:rsidRPr="009657A5">
              <w:rPr>
                <w:spacing w:val="-1"/>
                <w:sz w:val="24"/>
                <w:lang w:val="ru-RU"/>
              </w:rPr>
              <w:t xml:space="preserve"> </w:t>
            </w:r>
            <w:r w:rsidRPr="009657A5">
              <w:rPr>
                <w:spacing w:val="-10"/>
                <w:sz w:val="24"/>
                <w:lang w:val="ru-RU"/>
              </w:rPr>
              <w:t>г</w:t>
            </w:r>
          </w:p>
        </w:tc>
      </w:tr>
    </w:tbl>
    <w:p w:rsidR="00EB7E13" w:rsidRDefault="00EB7E13">
      <w:pPr>
        <w:rPr>
          <w:rFonts w:ascii="Times New Roman" w:hAnsi="Times New Roman" w:cs="Times New Roman"/>
          <w:sz w:val="28"/>
          <w:szCs w:val="28"/>
        </w:rPr>
      </w:pP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ПОЛОЖЕНИЕ ОБ АНТИТЕРРОРИСТИЧЕСК</w:t>
      </w:r>
      <w:r>
        <w:rPr>
          <w:rFonts w:ascii="Times New Roman" w:hAnsi="Times New Roman" w:cs="Times New Roman"/>
          <w:sz w:val="28"/>
          <w:szCs w:val="28"/>
        </w:rPr>
        <w:t>ОЙ ЗАЩИЩЕННОСТИ МКОУ «</w:t>
      </w:r>
      <w:proofErr w:type="spellStart"/>
      <w:r>
        <w:rPr>
          <w:rFonts w:ascii="Times New Roman" w:hAnsi="Times New Roman" w:cs="Times New Roman"/>
          <w:sz w:val="28"/>
          <w:szCs w:val="28"/>
        </w:rPr>
        <w:t>Мунинская</w:t>
      </w:r>
      <w:proofErr w:type="spellEnd"/>
      <w:r w:rsidRPr="00882C10">
        <w:rPr>
          <w:rFonts w:ascii="Times New Roman" w:hAnsi="Times New Roman" w:cs="Times New Roman"/>
          <w:sz w:val="28"/>
          <w:szCs w:val="28"/>
        </w:rPr>
        <w:t xml:space="preserve"> СОШ»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1. ОБЩИЕ ПОЛОЖЕНИЯ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1.1. Данное Положение разработано в соответствии с Федеральным законом от 06.03.2006 № 35-ФЗ «О противодействии терроризму», 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нормативными правовыми актами Правительства Российской Федерации, а также принимаемыми в соответствии с ними нормативными правовыми актами других федеральных органов государственной власти, иными нормативными правовыми документами, в которых содержатся нормы и требования по обеспечению антитеррористической защищенности.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1.2. Муниципальное казенное общеоб</w:t>
      </w:r>
      <w:r>
        <w:rPr>
          <w:rFonts w:ascii="Times New Roman" w:hAnsi="Times New Roman" w:cs="Times New Roman"/>
          <w:sz w:val="28"/>
          <w:szCs w:val="28"/>
        </w:rPr>
        <w:t>разовательное учреждение «</w:t>
      </w:r>
      <w:proofErr w:type="spellStart"/>
      <w:r>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средняя общеобразовательная школа» муниципального района «Ботлихс</w:t>
      </w:r>
      <w:r>
        <w:rPr>
          <w:rFonts w:ascii="Times New Roman" w:hAnsi="Times New Roman" w:cs="Times New Roman"/>
          <w:sz w:val="28"/>
          <w:szCs w:val="28"/>
        </w:rPr>
        <w:t xml:space="preserve">кий </w:t>
      </w:r>
      <w:r>
        <w:rPr>
          <w:rFonts w:ascii="Times New Roman" w:hAnsi="Times New Roman" w:cs="Times New Roman"/>
          <w:sz w:val="28"/>
          <w:szCs w:val="28"/>
        </w:rPr>
        <w:lastRenderedPageBreak/>
        <w:t>район» (далее - МКОУ «</w:t>
      </w:r>
      <w:proofErr w:type="spellStart"/>
      <w:r>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СОШ») является объектом повышенной опасности в связи с массовым присутствием людей на ограниченной территории. С целью предупреждения и пресечения возможности совершения террористического акта, нарушения противопожарного режима в учебный процесс образовательного учреждения в</w:t>
      </w:r>
      <w:r w:rsidR="00AB7241">
        <w:rPr>
          <w:rFonts w:ascii="Times New Roman" w:hAnsi="Times New Roman" w:cs="Times New Roman"/>
          <w:sz w:val="28"/>
          <w:szCs w:val="28"/>
        </w:rPr>
        <w:t xml:space="preserve">водится комплекс организационно </w:t>
      </w:r>
      <w:r w:rsidRPr="00882C10">
        <w:rPr>
          <w:rFonts w:ascii="Times New Roman" w:hAnsi="Times New Roman" w:cs="Times New Roman"/>
          <w:sz w:val="28"/>
          <w:szCs w:val="28"/>
        </w:rPr>
        <w:t>-</w:t>
      </w:r>
      <w:r w:rsidR="00AB7241">
        <w:rPr>
          <w:rFonts w:ascii="Times New Roman" w:hAnsi="Times New Roman" w:cs="Times New Roman"/>
          <w:sz w:val="28"/>
          <w:szCs w:val="28"/>
        </w:rPr>
        <w:t xml:space="preserve"> </w:t>
      </w:r>
      <w:r w:rsidRPr="00882C10">
        <w:rPr>
          <w:rFonts w:ascii="Times New Roman" w:hAnsi="Times New Roman" w:cs="Times New Roman"/>
          <w:sz w:val="28"/>
          <w:szCs w:val="28"/>
        </w:rPr>
        <w:t xml:space="preserve">профилактических мероприятий, позволяющий предотвратить или максимально сократить потери людей при совершении террористического акта, а также в случае возникновения пожара.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1.3. В соответствии п.5 Постановления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ответственность за обеспечение антитеррористи</w:t>
      </w:r>
      <w:r>
        <w:rPr>
          <w:rFonts w:ascii="Times New Roman" w:hAnsi="Times New Roman" w:cs="Times New Roman"/>
          <w:sz w:val="28"/>
          <w:szCs w:val="28"/>
        </w:rPr>
        <w:t>ческой защищенности МКОУ «</w:t>
      </w:r>
      <w:proofErr w:type="spellStart"/>
      <w:r>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СОШ</w:t>
      </w:r>
      <w:r w:rsidR="00AB7241">
        <w:rPr>
          <w:rFonts w:ascii="Times New Roman" w:hAnsi="Times New Roman" w:cs="Times New Roman"/>
          <w:sz w:val="28"/>
          <w:szCs w:val="28"/>
        </w:rPr>
        <w:t>» возлагается на директора школы</w:t>
      </w:r>
      <w:r w:rsidRPr="00882C10">
        <w:rPr>
          <w:rFonts w:ascii="Times New Roman" w:hAnsi="Times New Roman" w:cs="Times New Roman"/>
          <w:sz w:val="28"/>
          <w:szCs w:val="28"/>
        </w:rPr>
        <w:t>, осуществляющего непосредственное руководство деятельностью работников на объе</w:t>
      </w:r>
      <w:r w:rsidR="00AB7241">
        <w:rPr>
          <w:rFonts w:ascii="Times New Roman" w:hAnsi="Times New Roman" w:cs="Times New Roman"/>
          <w:sz w:val="28"/>
          <w:szCs w:val="28"/>
        </w:rPr>
        <w:t xml:space="preserve">кте (территории). Директор школы </w:t>
      </w:r>
      <w:r w:rsidRPr="00882C10">
        <w:rPr>
          <w:rFonts w:ascii="Times New Roman" w:hAnsi="Times New Roman" w:cs="Times New Roman"/>
          <w:sz w:val="28"/>
          <w:szCs w:val="28"/>
        </w:rPr>
        <w:t xml:space="preserve"> координирует противодействие подразделений образовательного учреждения террористическим проявлениям, нарушению противопожарного режима, организует взаимодействие с территориальными органами МВД, ФСБ, МЧС, назначает ответственных должностных лиц за реализацию пунктов данного положения. В случае отсутствия директора лицея (отпуск, командировка, болезнь) ответственность за 1 обеспечение антитеррористической защищенности возлагается на должностное лицо, согласно приказу директора лицея.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1. МЕРОПРИЯТИЯ ПО ОБЕСПЕЧЕНИЮ АНТИТЕРРОРИСТИЧЕСКОЙ ЗАЩИЩЕННОСТИ ОБЪЕКТОВ (ТЕРРИТОРИЙ)</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2.1. Антитеррористическая защищенность объекта (территории) обеспечивается путем осуществления комплекса мер, направленных: а) на воспрепятствование неправомерному проникновению на объект (территорию); б) на выявление нарушителей установленных на объекте (территории) пропускного и </w:t>
      </w:r>
      <w:proofErr w:type="spellStart"/>
      <w:r w:rsidRPr="00882C10">
        <w:rPr>
          <w:rFonts w:ascii="Times New Roman" w:hAnsi="Times New Roman" w:cs="Times New Roman"/>
          <w:sz w:val="28"/>
          <w:szCs w:val="28"/>
        </w:rPr>
        <w:t>внутриобъектового</w:t>
      </w:r>
      <w:proofErr w:type="spellEnd"/>
      <w:r w:rsidRPr="00882C10">
        <w:rPr>
          <w:rFonts w:ascii="Times New Roman" w:hAnsi="Times New Roman" w:cs="Times New Roman"/>
          <w:sz w:val="28"/>
          <w:szCs w:val="28"/>
        </w:rPr>
        <w:t xml:space="preserve"> режимов и (или) признаков подготовки или совершения террористического акта; в) на пресечение попыток совершения террористических актов на объекте (территории); г) на минимизацию возможных последствий совершения террористических актов на объекте (территории) и ликвидацию угрозы их совершения; </w:t>
      </w:r>
      <w:proofErr w:type="spellStart"/>
      <w:r w:rsidRPr="00882C10">
        <w:rPr>
          <w:rFonts w:ascii="Times New Roman" w:hAnsi="Times New Roman" w:cs="Times New Roman"/>
          <w:sz w:val="28"/>
          <w:szCs w:val="28"/>
        </w:rPr>
        <w:t>д</w:t>
      </w:r>
      <w:proofErr w:type="spellEnd"/>
      <w:r w:rsidRPr="00882C10">
        <w:rPr>
          <w:rFonts w:ascii="Times New Roman" w:hAnsi="Times New Roman" w:cs="Times New Roman"/>
          <w:sz w:val="28"/>
          <w:szCs w:val="28"/>
        </w:rPr>
        <w:t xml:space="preserve">) на обеспечение защиты служебной информации ограниченного </w:t>
      </w:r>
      <w:r w:rsidRPr="00882C10">
        <w:rPr>
          <w:rFonts w:ascii="Times New Roman" w:hAnsi="Times New Roman" w:cs="Times New Roman"/>
          <w:sz w:val="28"/>
          <w:szCs w:val="28"/>
        </w:rPr>
        <w:lastRenderedPageBreak/>
        <w:t>распространения, содержащейся в паспорте безопасности и иных документах объекта (территории), в том числе служебной информации ограниченного распространения о принимаемых мерах по антитеррористической защищенности объекта (территории); е) на выявление и предотвращение несанкционированного проноса (провоза) и применения на объект (территорию) токсичных химикатов, отравляющих веществ и патогенных биологических агентов, в том числе при их получении посредством почтовых отправлений.</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2.2. Комплекс организационно-профилактических мероприятий по обеспечению антитеррористической защищенности включает: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инструктаж работников образовательного учреждения всех уровней по противодействию террористическим проявлениям, мерам пожарной безопасности;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проведение тренировок по антитеррористической деятельности, отработке плана эвакуации на случай возникновения чрезвычайных ситуаций;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информационное обеспечение в сфере антитеррористической деятельности; - проверку работоспособности телефонной связи, средств сигнализации и оповещения образовательного учреждения с дежурной частью ОМВД с. Ботлих, отделом вневедомственной охраны войск Национальной Гвардии Российской Федерации по Республике Дагестан г. Буйнакск</w:t>
      </w:r>
      <w:proofErr w:type="gramStart"/>
      <w:r w:rsidRPr="00882C10">
        <w:rPr>
          <w:rFonts w:ascii="Times New Roman" w:hAnsi="Times New Roman" w:cs="Times New Roman"/>
          <w:sz w:val="28"/>
          <w:szCs w:val="28"/>
        </w:rPr>
        <w:t xml:space="preserve"> ;</w:t>
      </w:r>
      <w:proofErr w:type="gramEnd"/>
      <w:r w:rsidRPr="00882C10">
        <w:rPr>
          <w:rFonts w:ascii="Times New Roman" w:hAnsi="Times New Roman" w:cs="Times New Roman"/>
          <w:sz w:val="28"/>
          <w:szCs w:val="28"/>
        </w:rPr>
        <w:t xml:space="preserve">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организацию пропускного режима;</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организацию контролируемого въезда автотранспорта на территорию образовательного учреждения;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проведение осмотров территории и помещений;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инвентаризацию основных и запасных входов-выходов, средств пожаротушения;</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организацию уборки территории и помещений образовательного учреждения;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2.3. Инструктаж работников образовательного учреждения всех уровней по противодействию террористическим проявлениям. Инструктажи работников образовательного учреждения всех уровней по противодействию террористическим проявлениям, проводит должностное лицо, назначенное приказом директора лицея. Инструктажи работников образовательного учреждения всех уровней по 2 противодействию террористическим </w:t>
      </w:r>
      <w:r w:rsidRPr="00882C10">
        <w:rPr>
          <w:rFonts w:ascii="Times New Roman" w:hAnsi="Times New Roman" w:cs="Times New Roman"/>
          <w:sz w:val="28"/>
          <w:szCs w:val="28"/>
        </w:rPr>
        <w:lastRenderedPageBreak/>
        <w:t xml:space="preserve">проявлениям проводятся не реже одного раза в 6 месяцев, а в случае обострения обстановки - по необходимости. Инструктажи завершаются проверкой знаний устным опросом или с помощью технических средств обучения, а также проверкой приобретенных навыков безопасных способов действий. Знания проверяет должностное лицо, проводившее инструктаж. О проведении инструктажа должностное лицо, проводившее инструктаж, делает запись в журнале установленного образца.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2.4. Проведение тренировок по антитеррористической деятельности, отработке плана эвакуации на случай возникновения чрезвычайных ситуаций. Тренировки в сфере антитеррористической деятельности являются итоговым этапом комплекса организационно-профилактических мероприятий по противодействию террористич</w:t>
      </w:r>
      <w:r>
        <w:rPr>
          <w:rFonts w:ascii="Times New Roman" w:hAnsi="Times New Roman" w:cs="Times New Roman"/>
          <w:sz w:val="28"/>
          <w:szCs w:val="28"/>
        </w:rPr>
        <w:t>еским проявлениям в МКОУ «</w:t>
      </w:r>
      <w:proofErr w:type="spellStart"/>
      <w:r>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СОШ». В ходе тренировок проверяются и отрабатываются практические действия сотрудников и должностных лиц:</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порядок доклада должностными лицами образовательного учреждения о происшествиях террористического характера, нарушении противопожарного режима в дежурную часть ОМВД с. Ботлих, отдел вневедомственной охраны войск Национальной Гвардии Российской Федерации по Республике Дагестан, дежурную часть МЧС;</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при получении сообщения о минировании образовательного учреждения; - при получении сообщения о подготовке или совершении террористического акта, нарушении противопожарного режима, обнаружении бесхозных вещей или подозрительных предметов на территории или в помещениях учреждения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по организации осмотров территории и помещений с целью обнаружения бесхозных вещей и подозрительных предметов;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организации взаимодействия с территориальными органами УМВД, охраны при обнаружении бесхозных вещей, подозрительных предметов и получении сообщения о минировании;</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организации оповещения;</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организации эвакуации персонала. Согласно распоряжению Управления образования тренировки по антитеррористической деятельности, отработке плана эвакуации на случай возникновения чрезвычайных ситуаций проводятся ежемесячно, в последнюю пятницу месяца. Тренировки </w:t>
      </w:r>
      <w:r w:rsidRPr="00882C10">
        <w:rPr>
          <w:rFonts w:ascii="Times New Roman" w:hAnsi="Times New Roman" w:cs="Times New Roman"/>
          <w:sz w:val="28"/>
          <w:szCs w:val="28"/>
        </w:rPr>
        <w:lastRenderedPageBreak/>
        <w:t xml:space="preserve">проводятся силами администрации лицея и должностных лиц, назначенных приказом директора лицея с привлечением персонала обучающихся.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2.5. Информационное обеспечение в сфере антитеррористической деятельности. Под информационным обеспечением понимается звуковая и наглядная информация работников и обучающихся о порядке их действий при обнаружении бесхозных вещей и подозрительных предметов, при получении сообщений о готовящемся теракте, при проведении мероприятий по эвакуации людей. Звуковая информация передается по громкоговорящей связи и по телефону для оповещения работников и обучающихся находящихся вне зоны досягаемости громкоговорящей связи.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Звуковая информация состоит: </w:t>
      </w:r>
    </w:p>
    <w:p w:rsidR="00AB7241"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а) из предупредительных объявлений, которые передаются только по громкоговорящей связи;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б) объявлений о проведении мероприятий по эвакуации для всех категорий информируемых, которые передаются по громкоговорящей связи и телефону. Наглядная информация: стенды «Терроризм - угроза личности, обществу, государству» в местах с массовым пребыванием людей и памятки по 3 антитеррористической деятельности;</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2.6. Проверка работоспособности телефонной связи, средств сигнализации и оповещения образовательного учреждения с дежурной частью ОМВД с. Ботлих, отделом вневедомственной охраны войск Национальной Гвардии Российской Федерации  по Республике Дагестан. Проверка работоспособности телефонной связи, средств сигнализации и оповещения проводится ежедневно в ходе повседневной деятельности и проведении тренировок. В случае выявления нарушений в работоспособности сре</w:t>
      </w:r>
      <w:proofErr w:type="gramStart"/>
      <w:r w:rsidRPr="00882C10">
        <w:rPr>
          <w:rFonts w:ascii="Times New Roman" w:hAnsi="Times New Roman" w:cs="Times New Roman"/>
          <w:sz w:val="28"/>
          <w:szCs w:val="28"/>
        </w:rPr>
        <w:t>дств св</w:t>
      </w:r>
      <w:proofErr w:type="gramEnd"/>
      <w:r w:rsidRPr="00882C10">
        <w:rPr>
          <w:rFonts w:ascii="Times New Roman" w:hAnsi="Times New Roman" w:cs="Times New Roman"/>
          <w:sz w:val="28"/>
          <w:szCs w:val="28"/>
        </w:rPr>
        <w:t xml:space="preserve">язи, сигнализации и оповещения немедленно докладывается директору Школы для принятия мер к их устранению.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2.7. Организация пропускного режима. Пропускной режим организуется в соответствии с требованиями «Положения о пропу</w:t>
      </w:r>
      <w:r>
        <w:rPr>
          <w:rFonts w:ascii="Times New Roman" w:hAnsi="Times New Roman" w:cs="Times New Roman"/>
          <w:sz w:val="28"/>
          <w:szCs w:val="28"/>
        </w:rPr>
        <w:t>скном режиме в МКОУ «</w:t>
      </w:r>
      <w:proofErr w:type="spellStart"/>
      <w:r>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СОШ» для недопущения проникновения посторонних лиц на территорию, в служебные, учебные помещения, к системам жизнеобеспечения образовательного учреждения.</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Пропускной режим обеспечивается: организацией поста при входе в здания, оборудованного системой видео наблюдения, телефоном, установкой технических средств защиты, контролем всех служебных и технических </w:t>
      </w:r>
      <w:r w:rsidRPr="00882C10">
        <w:rPr>
          <w:rFonts w:ascii="Times New Roman" w:hAnsi="Times New Roman" w:cs="Times New Roman"/>
          <w:sz w:val="28"/>
          <w:szCs w:val="28"/>
        </w:rPr>
        <w:lastRenderedPageBreak/>
        <w:t xml:space="preserve">входов в здание учреждения. Охрана и защита в дневное время и ночное время производятся сотрудниками школы - сторожами и техничками.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2.8. Организация контролируемого въезда автотранспорта на территорию образовательного учреждения. Организация контролируемого въезда автотранспорта на территорию образовательного учреждения организуется в соответствии с требованиями «Положения о пропускном режиме» в ночное время для недопущения проникновения посторонних лиц на территорию, в служебные, учебные помещения, к системам жизнеобеспечения школы.</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Въезд на территорию образовательного учреждения и парковка на территории Школы частных автомашин - запрещены.</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Допуск автотранспортных средств на территорию Школы осуществляется только с разрешения директора Школы с записью в книге допуска автотранспортных средств.</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Машины централизованных перевозок допускаются на территорию Школы на основании списков, заверенных директором Школы. - Движение автотранспорта по территории Школы разрешено не более 5 км/час. Парковка автомашин, доставляющих материальные ценности, продукты осуществляется у запасного выхода с соблюдением всех мер безопасности и правил дорожного движения.</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Пожарные машины, автотранспорт аварийных бригад, машины скорой помощи допускаются на территорию Школы беспрепятственно. В последующем, после ликвидации ЧС (пожара, оказания первой медицинской помощи, ликвидации аварии), в Книге допуска автотранспортных средств осуществляется запись о допуске автотранспорта с указанием принадлежности, марки и типа автомобиля.</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Автотранспорт, прибывающий для вывоза сыпучих материалов, макулатуры, металлолома и др. допускается на территорию Школы на основании разрешения директора Школы</w:t>
      </w:r>
      <w:proofErr w:type="gramStart"/>
      <w:r w:rsidRPr="00882C10">
        <w:rPr>
          <w:rFonts w:ascii="Times New Roman" w:hAnsi="Times New Roman" w:cs="Times New Roman"/>
          <w:sz w:val="28"/>
          <w:szCs w:val="28"/>
        </w:rPr>
        <w:t xml:space="preserve"> .</w:t>
      </w:r>
      <w:proofErr w:type="gramEnd"/>
      <w:r w:rsidRPr="00882C10">
        <w:rPr>
          <w:rFonts w:ascii="Times New Roman" w:hAnsi="Times New Roman" w:cs="Times New Roman"/>
          <w:sz w:val="28"/>
          <w:szCs w:val="28"/>
        </w:rPr>
        <w:t xml:space="preserve">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При допуске на территорию образовательного учреждения автотранспортных средств лицо (охранник), пропускающее автотранспорт на территорию учреждения, обязано предупредить водителя и пассажиров о неукоснительном соблюдении мер безопасности при движении по территории, соблюдении скоростного режима и правил 4 дорожного движения на территории учреждения.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2.9. Проведение осмотров территории и помещений.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lastRenderedPageBreak/>
        <w:t>Проведение осмотров территории и помещений образовательного учреждения осуществляется в целях:</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обнаружения бесхозных вещей, подозрительных предметов и лиц;</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недопущения проникновения посторонних лиц в служебные, учебные помещения, на территорию, к системам жизнеобеспечения;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недопущения несанкционированного въезда автомобильного транспорта на терри</w:t>
      </w:r>
      <w:r w:rsidR="001E4A8A">
        <w:rPr>
          <w:rFonts w:ascii="Times New Roman" w:hAnsi="Times New Roman" w:cs="Times New Roman"/>
          <w:sz w:val="28"/>
          <w:szCs w:val="28"/>
        </w:rPr>
        <w:t xml:space="preserve">торию и стоянки автотранспорта </w:t>
      </w:r>
      <w:r w:rsidRPr="00882C10">
        <w:rPr>
          <w:rFonts w:ascii="Times New Roman" w:hAnsi="Times New Roman" w:cs="Times New Roman"/>
          <w:sz w:val="28"/>
          <w:szCs w:val="28"/>
        </w:rPr>
        <w:t xml:space="preserve"> вблизи стен зданий, соблюдение противопожарного режима на территории и внутри зданий, наличие и исправность ОУ в помещениях</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В соответствии с требованиями «Положения </w:t>
      </w:r>
      <w:r>
        <w:rPr>
          <w:rFonts w:ascii="Times New Roman" w:hAnsi="Times New Roman" w:cs="Times New Roman"/>
          <w:sz w:val="28"/>
          <w:szCs w:val="28"/>
        </w:rPr>
        <w:t>о пропускном режиме в МКОУ «</w:t>
      </w:r>
      <w:proofErr w:type="spellStart"/>
      <w:r>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СОШ» осмотры проводятся охранниками, сторожами, дежурными администраторами, а также лицами ответственными за эти помещения ежедневно. Осмотры территории помещений сотрудниками ОМВД с. Ботлих, отделом вневедомственной охраны войск Национальной Гвардии Российской Федерации по Республике Дагестан </w:t>
      </w:r>
      <w:proofErr w:type="gramStart"/>
      <w:r w:rsidRPr="00882C10">
        <w:rPr>
          <w:rFonts w:ascii="Times New Roman" w:hAnsi="Times New Roman" w:cs="Times New Roman"/>
          <w:sz w:val="28"/>
          <w:szCs w:val="28"/>
        </w:rPr>
        <w:t>г</w:t>
      </w:r>
      <w:proofErr w:type="gramEnd"/>
      <w:r w:rsidRPr="00882C10">
        <w:rPr>
          <w:rFonts w:ascii="Times New Roman" w:hAnsi="Times New Roman" w:cs="Times New Roman"/>
          <w:sz w:val="28"/>
          <w:szCs w:val="28"/>
        </w:rPr>
        <w:t>. Буйнакск перед проведением линейки 1-го сентября и проведения Последнего звонка.</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2.10. Инвентаризация основных и запасных входов-выходов, средств пожаротушения. Для сосредоточения сил образовательного учреждения, территориальных органов ОМВД России по Ботлихскому району, охраны на </w:t>
      </w:r>
      <w:proofErr w:type="gramStart"/>
      <w:r w:rsidRPr="00882C10">
        <w:rPr>
          <w:rFonts w:ascii="Times New Roman" w:hAnsi="Times New Roman" w:cs="Times New Roman"/>
          <w:sz w:val="28"/>
          <w:szCs w:val="28"/>
        </w:rPr>
        <w:t>контроль за</w:t>
      </w:r>
      <w:proofErr w:type="gramEnd"/>
      <w:r w:rsidRPr="00882C10">
        <w:rPr>
          <w:rFonts w:ascii="Times New Roman" w:hAnsi="Times New Roman" w:cs="Times New Roman"/>
          <w:sz w:val="28"/>
          <w:szCs w:val="28"/>
        </w:rPr>
        <w:t xml:space="preserve"> несанкционированным проникновением посторонних лиц на территорию в служебные, технические помещения, учебные корпуса, общежития проводится инвентаризация основных и запасных входов выходов образовательного учреждения проверка средств пожаротушения. При инвентаризации обследуются все входы-выходы, наличие и исправность ОУ с целью определения минимального количества открытых входов и выходов, обеспечивающих бесперебойную работу и контроль доступа посторонних лиц.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2.11. Организация уборки территории и помещений образовательного учреждения. Уборка территории и помещений проводится с целью удаления мусора, бытовых отходов и своевременного обнаружения подозрительных предметов и бесхозных вещей.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2.12. Мероприятия по усилению антитеррористической защищенности ОО Совместно с представителями исполнительной власти, родительским советом проводится комплекс предупредительно-профилактических мероприятий по повышению бдительности:</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lastRenderedPageBreak/>
        <w:t xml:space="preserve"> - включение в годовые и месячные планы воспитательной работы встреч с сотрудниками правоохранительных органов;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планирование и проведение занятий по вопросам противодействия терроризму с воспитанниками, учащимися и сотрудниками ОУ в рамках образовательных программ и внеурочной деятельности;</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планирование и проведение учений и тренировок с педагогическим и ученическим коллективами. </w:t>
      </w:r>
    </w:p>
    <w:p w:rsidR="00882C10" w:rsidRDefault="00882C10">
      <w:pPr>
        <w:rPr>
          <w:rFonts w:ascii="Times New Roman" w:hAnsi="Times New Roman" w:cs="Times New Roman"/>
          <w:sz w:val="28"/>
          <w:szCs w:val="28"/>
        </w:rPr>
      </w:pP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ПРИЛОЖЕНИЯ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Памятки о действиях персонала и обучающихся в случае возникновения террористических угроз.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5 Памятка о действиях персонала и обучающихся в случае обнаружения взрывного устройства или подозрительного предмета - Немедленно сообщить об этом в правоохранительные органы по телефонам территориальных органов ФСБ, МВД, МЧС. - До прибытия оперативно-следственной группы дать указания работникам с детьми находиться на безопасном расстоянии от обнаруженного взрывного устройства или подозрительного предмета, выставить оцепление. - Осуществить эвакуацию людей (обучающихся и работников) согласно имеющемуся плану. - Во всех случаях дать указание не приближаться, не трогать, не вскрывать и не перемещать находку. Зафиксировать время ее обнаружения. -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других подразделений МЧС, служб эксплуатации. - Обеспечить присутствие лиц, обнаруживших находку, до прибытия оперативно-следственной группы и фиксацию их показаний.</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6 Памятка о действиях персонала и обучающихся при поступлении угрозы по телефону - Не оставлять без внимания ни один подобный сигнал. Обеспечить своевременную передачу полученной информации в правоохранительные органы. - Значительную помощь правоохранительным органам при проведении оперативно-следственных мероприятий по таким фактам окажут: а) проведение инструктажа персонала учреждения о порядке действий при приеме телефонных сообщений с угрозами террористического характера; б) оснащение телефона автоматическими определителями номера (</w:t>
      </w:r>
      <w:proofErr w:type="spellStart"/>
      <w:r w:rsidRPr="00882C10">
        <w:rPr>
          <w:rFonts w:ascii="Times New Roman" w:hAnsi="Times New Roman" w:cs="Times New Roman"/>
          <w:sz w:val="28"/>
          <w:szCs w:val="28"/>
        </w:rPr>
        <w:t>АОНами</w:t>
      </w:r>
      <w:proofErr w:type="spellEnd"/>
      <w:r w:rsidRPr="00882C10">
        <w:rPr>
          <w:rFonts w:ascii="Times New Roman" w:hAnsi="Times New Roman" w:cs="Times New Roman"/>
          <w:sz w:val="28"/>
          <w:szCs w:val="28"/>
        </w:rPr>
        <w:t xml:space="preserve">) и звукозаписывающей аппаратурой. - При поступлении угрозы </w:t>
      </w:r>
      <w:r w:rsidRPr="00882C10">
        <w:rPr>
          <w:rFonts w:ascii="Times New Roman" w:hAnsi="Times New Roman" w:cs="Times New Roman"/>
          <w:sz w:val="28"/>
          <w:szCs w:val="28"/>
        </w:rPr>
        <w:lastRenderedPageBreak/>
        <w:t xml:space="preserve">немедленно доложите об этом директору или лицу, его замещающему, для принятия соответствующих мер и сообщения о поступившей угрозе, в правоохранительные органы, в управление образования Администрации города.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Постарайтесь дословно запомнить разговор и зафиксировать его на бумаге. - Не распространяйтесь о факте разговора и его содержании, максимально ограничьте число людей, владеющих информацией.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По ходу разговора отметьте пол, возраст звонившего и особенности его речи: </w:t>
      </w:r>
    </w:p>
    <w:p w:rsidR="001E4A8A" w:rsidRDefault="001E4A8A">
      <w:pPr>
        <w:rPr>
          <w:rFonts w:ascii="Times New Roman" w:hAnsi="Times New Roman" w:cs="Times New Roman"/>
          <w:sz w:val="28"/>
          <w:szCs w:val="28"/>
        </w:rPr>
      </w:pPr>
      <w:r>
        <w:rPr>
          <w:rFonts w:ascii="Times New Roman" w:hAnsi="Times New Roman" w:cs="Times New Roman"/>
          <w:sz w:val="28"/>
          <w:szCs w:val="28"/>
        </w:rPr>
        <w:t>-</w:t>
      </w:r>
      <w:r w:rsidR="00882C10" w:rsidRPr="00882C10">
        <w:rPr>
          <w:rFonts w:ascii="Times New Roman" w:hAnsi="Times New Roman" w:cs="Times New Roman"/>
          <w:sz w:val="28"/>
          <w:szCs w:val="28"/>
        </w:rPr>
        <w:t xml:space="preserve">голос (громкий или тихий, низкий или высокий); темп речи (быстрый или медленный); </w:t>
      </w:r>
    </w:p>
    <w:p w:rsidR="001E4A8A" w:rsidRDefault="001E4A8A">
      <w:pPr>
        <w:rPr>
          <w:rFonts w:ascii="Times New Roman" w:hAnsi="Times New Roman" w:cs="Times New Roman"/>
          <w:sz w:val="28"/>
          <w:szCs w:val="28"/>
        </w:rPr>
      </w:pPr>
      <w:r>
        <w:rPr>
          <w:rFonts w:ascii="Times New Roman" w:hAnsi="Times New Roman" w:cs="Times New Roman"/>
          <w:sz w:val="28"/>
          <w:szCs w:val="28"/>
        </w:rPr>
        <w:t>-</w:t>
      </w:r>
      <w:r w:rsidR="00453753">
        <w:rPr>
          <w:rFonts w:ascii="Times New Roman" w:hAnsi="Times New Roman" w:cs="Times New Roman"/>
          <w:sz w:val="28"/>
          <w:szCs w:val="28"/>
        </w:rPr>
        <w:t xml:space="preserve"> </w:t>
      </w:r>
      <w:r w:rsidR="00882C10" w:rsidRPr="00882C10">
        <w:rPr>
          <w:rFonts w:ascii="Times New Roman" w:hAnsi="Times New Roman" w:cs="Times New Roman"/>
          <w:sz w:val="28"/>
          <w:szCs w:val="28"/>
        </w:rPr>
        <w:t xml:space="preserve">произношение (отчетливое, искаженное, с заиканием, «шепелявое», наличие акцента или диалекта);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манера речи (развязная, с издевкой, с нецензурными выражениями). Обязательно отметьте звуковой фон (шум автомашин или железнодорожного транспорта, звук </w:t>
      </w:r>
      <w:proofErr w:type="gramStart"/>
      <w:r w:rsidRPr="00882C10">
        <w:rPr>
          <w:rFonts w:ascii="Times New Roman" w:hAnsi="Times New Roman" w:cs="Times New Roman"/>
          <w:sz w:val="28"/>
          <w:szCs w:val="28"/>
        </w:rPr>
        <w:t>теле</w:t>
      </w:r>
      <w:proofErr w:type="gramEnd"/>
      <w:r w:rsidRPr="00882C10">
        <w:rPr>
          <w:rFonts w:ascii="Times New Roman" w:hAnsi="Times New Roman" w:cs="Times New Roman"/>
          <w:sz w:val="28"/>
          <w:szCs w:val="28"/>
        </w:rPr>
        <w:t xml:space="preserve">- или радиоаппаратуры, голоса и др.).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Отметьте характер звонка (городской или междугородный).</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Обязательно зафиксируйте точное время начала разговора и его продолжительность. </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В любом случае постарайтесь в ходе разговора получить ответы на следующие вопросы: </w:t>
      </w:r>
    </w:p>
    <w:p w:rsidR="001E4A8A" w:rsidRDefault="001E4A8A">
      <w:pPr>
        <w:rPr>
          <w:rFonts w:ascii="Times New Roman" w:hAnsi="Times New Roman" w:cs="Times New Roman"/>
          <w:sz w:val="28"/>
          <w:szCs w:val="28"/>
        </w:rPr>
      </w:pPr>
      <w:r>
        <w:rPr>
          <w:rFonts w:ascii="Times New Roman" w:hAnsi="Times New Roman" w:cs="Times New Roman"/>
          <w:sz w:val="28"/>
          <w:szCs w:val="28"/>
        </w:rPr>
        <w:t>-</w:t>
      </w:r>
      <w:r w:rsidR="00882C10" w:rsidRPr="00882C10">
        <w:rPr>
          <w:rFonts w:ascii="Times New Roman" w:hAnsi="Times New Roman" w:cs="Times New Roman"/>
          <w:sz w:val="28"/>
          <w:szCs w:val="28"/>
        </w:rPr>
        <w:t xml:space="preserve">куда, кому, по какому телефону звонит этот человек; </w:t>
      </w:r>
    </w:p>
    <w:p w:rsidR="001E4A8A" w:rsidRDefault="001E4A8A">
      <w:pPr>
        <w:rPr>
          <w:rFonts w:ascii="Times New Roman" w:hAnsi="Times New Roman" w:cs="Times New Roman"/>
          <w:sz w:val="28"/>
          <w:szCs w:val="28"/>
        </w:rPr>
      </w:pPr>
      <w:r>
        <w:rPr>
          <w:rFonts w:ascii="Times New Roman" w:hAnsi="Times New Roman" w:cs="Times New Roman"/>
          <w:sz w:val="28"/>
          <w:szCs w:val="28"/>
        </w:rPr>
        <w:t>-</w:t>
      </w:r>
      <w:r w:rsidR="00882C10" w:rsidRPr="00882C10">
        <w:rPr>
          <w:rFonts w:ascii="Times New Roman" w:hAnsi="Times New Roman" w:cs="Times New Roman"/>
          <w:sz w:val="28"/>
          <w:szCs w:val="28"/>
        </w:rPr>
        <w:t>какие конкретно требования он выдвигает;</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выдвигает требования лично он, выступает в роли посредника или представляет какую-то группу лиц; </w:t>
      </w:r>
    </w:p>
    <w:p w:rsidR="001E4A8A" w:rsidRDefault="001E4A8A">
      <w:pPr>
        <w:rPr>
          <w:rFonts w:ascii="Times New Roman" w:hAnsi="Times New Roman" w:cs="Times New Roman"/>
          <w:sz w:val="28"/>
          <w:szCs w:val="28"/>
        </w:rPr>
      </w:pPr>
      <w:r>
        <w:rPr>
          <w:rFonts w:ascii="Times New Roman" w:hAnsi="Times New Roman" w:cs="Times New Roman"/>
          <w:sz w:val="28"/>
          <w:szCs w:val="28"/>
        </w:rPr>
        <w:t>-</w:t>
      </w:r>
      <w:r w:rsidR="00882C10" w:rsidRPr="00882C10">
        <w:rPr>
          <w:rFonts w:ascii="Times New Roman" w:hAnsi="Times New Roman" w:cs="Times New Roman"/>
          <w:sz w:val="28"/>
          <w:szCs w:val="28"/>
        </w:rPr>
        <w:t xml:space="preserve">на каких условиях он или они согласны отказаться от задуманного; </w:t>
      </w:r>
    </w:p>
    <w:p w:rsidR="001E4A8A" w:rsidRDefault="001E4A8A">
      <w:pPr>
        <w:rPr>
          <w:rFonts w:ascii="Times New Roman" w:hAnsi="Times New Roman" w:cs="Times New Roman"/>
          <w:sz w:val="28"/>
          <w:szCs w:val="28"/>
        </w:rPr>
      </w:pPr>
      <w:r>
        <w:rPr>
          <w:rFonts w:ascii="Times New Roman" w:hAnsi="Times New Roman" w:cs="Times New Roman"/>
          <w:sz w:val="28"/>
          <w:szCs w:val="28"/>
        </w:rPr>
        <w:t>-</w:t>
      </w:r>
      <w:r w:rsidR="00882C10" w:rsidRPr="00882C10">
        <w:rPr>
          <w:rFonts w:ascii="Times New Roman" w:hAnsi="Times New Roman" w:cs="Times New Roman"/>
          <w:sz w:val="28"/>
          <w:szCs w:val="28"/>
        </w:rPr>
        <w:t>как и когда с ним (с ними) можно связаться;</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кому вы можете или должны сообщить об этом звонке);</w:t>
      </w:r>
    </w:p>
    <w:p w:rsidR="001E4A8A"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lastRenderedPageBreak/>
        <w:t xml:space="preserve">- Если возможно, еще в процессе разговора сообщите о нем руководству, если нет, то немедленно после его окончания.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7</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Памятка о действиях персонала и обучающихся при поступлении угрозы в письменной форме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Обеспечить четкое соблюдение личным составом учреждения правил обращения с анонимными материалами (письмами, записками, надписями, информацией, записанной на дискету, аудио- и видеопленку).</w:t>
      </w:r>
      <w:r w:rsidR="00453753">
        <w:rPr>
          <w:rFonts w:ascii="Times New Roman" w:hAnsi="Times New Roman" w:cs="Times New Roman"/>
          <w:sz w:val="28"/>
          <w:szCs w:val="28"/>
        </w:rPr>
        <w:t xml:space="preserve">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Принять меры по обеспечению сохранности и своевременной передачи полученных материалов в правоохранительные органы.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После получения такого документа обращайся с ним максимально осторожно. По возможности уберите его в чистый плотно закрываемый полиэтиленовый пакет и поместите в отдельную жесткую папку.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Постарайся не оставлять на документе отпечатков своих пальцев.</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Вскрытие конверта, в который упакован документ, производите только с левой или правой стороны, аккуратно отрезая кромки ножницами.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Сохраните документ с текстом, конверт и любые вложения в него, упаковку.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Не расширяйте круг лиц, знакомых с содержанием документа.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 -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8</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 Памятка о действиях персонала и обучающихся при захвате обучающихся и работников в заложники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О сложившейся в учреждении ситуации незамедлительно сообщить в правоохранительные органы.</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lastRenderedPageBreak/>
        <w:t xml:space="preserve"> - 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Не вступать в переговоры с террористами по собственной инициативе.</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Принять меры к беспрепятственному проходу (проезду) сотрудников правоохранительных органов, спецслужб, МЧС, автомашин скорой медицинской помощи.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По прибытии сотрудников спецподразделений ФСБ и МВД оказать им помощь в получении интересующей их информации.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При необходимости выполнять требования террористов,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Не допускать действий, которые могут спровоцировать нападающих к применению оружия и привести к человеческим жертвам.</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Перенося лишения, оскорбления и унижения, не смотрите в глаза преступникам, не ведите себя вызывающе.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При необходимости совершить то или иное действие (сесть, встать, попить, сходить в туалет), спрашивайте разрешение.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Если вы ранены, то постарайтесь не двигаться. Этим вы сократите потерю крови. - Помните: ваша цель - остаться в живых.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Помните, что, получив сообщение о вашем захвате, спецслужбы уже начали действовать, и предпримут все необходимое для вашего освобождения.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Во время проведения спецслужбами операции по вашему освобождению неукоснительно соблюдайте следующие требования: (лежите на полу лицом вниз, голову закройте руками и не двигайтесь; ни в коем случае не бегите </w:t>
      </w:r>
      <w:r w:rsidRPr="00882C10">
        <w:rPr>
          <w:rFonts w:ascii="Times New Roman" w:hAnsi="Times New Roman" w:cs="Times New Roman"/>
          <w:sz w:val="28"/>
          <w:szCs w:val="28"/>
        </w:rPr>
        <w:lastRenderedPageBreak/>
        <w:t>навстречу сотрудникам спецслужб или от них, так как они могут принять вас за преступника; если есть возможность, держитесь подальше от проемов дверей и окон.).</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9 </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Памятка о действиях персонала и обучающихся при обнаружении бесхозных вещей или предметов </w:t>
      </w:r>
    </w:p>
    <w:p w:rsidR="00453753" w:rsidRDefault="00882C10">
      <w:pPr>
        <w:rPr>
          <w:rFonts w:ascii="Times New Roman" w:hAnsi="Times New Roman" w:cs="Times New Roman"/>
          <w:sz w:val="28"/>
          <w:szCs w:val="28"/>
        </w:rPr>
      </w:pPr>
      <w:proofErr w:type="gramStart"/>
      <w:r w:rsidRPr="00882C10">
        <w:rPr>
          <w:rFonts w:ascii="Times New Roman" w:hAnsi="Times New Roman" w:cs="Times New Roman"/>
          <w:sz w:val="28"/>
          <w:szCs w:val="28"/>
        </w:rPr>
        <w:t xml:space="preserve">- При обнаружении бесхозных вещей, подозрительных предметов категорически запрещается: а) касаться подозрительного предмета и перемещать его и другие предметы, находящиеся с ним в контакте; б) заливать жидкостями, засыпать грунтом или накрывать обнаруженный предмет тканевыми и другими материалами; в) пользоваться электроаппаратурой, радиоаппаратурой, переговорными устройствами или рацией вблизи обнаруженного предмета; г) оказывать температурное, звуковое, световое, механическое воздействие на обнаруженный предмет. </w:t>
      </w:r>
      <w:proofErr w:type="gramEnd"/>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Рекомендуемые зоны эвакуации и оцепления при обнаружении взрывного устройства или подозрительного предмета, </w:t>
      </w:r>
      <w:proofErr w:type="gramStart"/>
      <w:r w:rsidRPr="00882C10">
        <w:rPr>
          <w:rFonts w:ascii="Times New Roman" w:hAnsi="Times New Roman" w:cs="Times New Roman"/>
          <w:sz w:val="28"/>
          <w:szCs w:val="28"/>
        </w:rPr>
        <w:t>м</w:t>
      </w:r>
      <w:proofErr w:type="gramEnd"/>
      <w:r w:rsidRPr="00882C10">
        <w:rPr>
          <w:rFonts w:ascii="Times New Roman" w:hAnsi="Times New Roman" w:cs="Times New Roman"/>
          <w:sz w:val="28"/>
          <w:szCs w:val="28"/>
        </w:rPr>
        <w:t xml:space="preserve">: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а) Граната 200 метров;</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б) Тротиловая шашка 100 метров;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в) Пивная банка (0,33 л.) 100 метров;</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г) Мина МОН-50 100 метров; </w:t>
      </w:r>
    </w:p>
    <w:p w:rsidR="00453753" w:rsidRDefault="00882C10">
      <w:pPr>
        <w:rPr>
          <w:rFonts w:ascii="Times New Roman" w:hAnsi="Times New Roman" w:cs="Times New Roman"/>
          <w:sz w:val="28"/>
          <w:szCs w:val="28"/>
        </w:rPr>
      </w:pPr>
      <w:proofErr w:type="spellStart"/>
      <w:r w:rsidRPr="00882C10">
        <w:rPr>
          <w:rFonts w:ascii="Times New Roman" w:hAnsi="Times New Roman" w:cs="Times New Roman"/>
          <w:sz w:val="28"/>
          <w:szCs w:val="28"/>
        </w:rPr>
        <w:t>д</w:t>
      </w:r>
      <w:proofErr w:type="spellEnd"/>
      <w:r w:rsidRPr="00882C10">
        <w:rPr>
          <w:rFonts w:ascii="Times New Roman" w:hAnsi="Times New Roman" w:cs="Times New Roman"/>
          <w:sz w:val="28"/>
          <w:szCs w:val="28"/>
        </w:rPr>
        <w:t>) Чемодан (кейс) 250 метров;</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е) Дорожный чемодан 350 метров;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ж) Легковой автомобиль 600 метров; </w:t>
      </w:r>
    </w:p>
    <w:p w:rsidR="00453753" w:rsidRDefault="00882C10">
      <w:pPr>
        <w:rPr>
          <w:rFonts w:ascii="Times New Roman" w:hAnsi="Times New Roman" w:cs="Times New Roman"/>
          <w:sz w:val="28"/>
          <w:szCs w:val="28"/>
        </w:rPr>
      </w:pPr>
      <w:proofErr w:type="spellStart"/>
      <w:r w:rsidRPr="00882C10">
        <w:rPr>
          <w:rFonts w:ascii="Times New Roman" w:hAnsi="Times New Roman" w:cs="Times New Roman"/>
          <w:sz w:val="28"/>
          <w:szCs w:val="28"/>
        </w:rPr>
        <w:t>з</w:t>
      </w:r>
      <w:proofErr w:type="spellEnd"/>
      <w:r w:rsidRPr="00882C10">
        <w:rPr>
          <w:rFonts w:ascii="Times New Roman" w:hAnsi="Times New Roman" w:cs="Times New Roman"/>
          <w:sz w:val="28"/>
          <w:szCs w:val="28"/>
        </w:rPr>
        <w:t xml:space="preserve">) Микроавтобус 900 метров;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и) Грузовая автомашина (фургон) 1500 метров.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Директор школы информируется и вызывается в любое время при обнаружении взрывного устройства в здании или на территории. Руководители подразделений в нерабочее время вызываются по решению директора.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10</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 Памятка о действиях персонала и обучающихся при стрельбе</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Если вы услышали стрельбу на улице, не стойте у окна, даже если оно закрыто занавеской.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lastRenderedPageBreak/>
        <w:t xml:space="preserve">- Передвигаясь по помещению во время стрельбы, не поднимайтесь выше уровня подоконника.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Не разрешайте </w:t>
      </w:r>
      <w:proofErr w:type="gramStart"/>
      <w:r w:rsidRPr="00882C10">
        <w:rPr>
          <w:rFonts w:ascii="Times New Roman" w:hAnsi="Times New Roman" w:cs="Times New Roman"/>
          <w:sz w:val="28"/>
          <w:szCs w:val="28"/>
        </w:rPr>
        <w:t>обучающимся</w:t>
      </w:r>
      <w:proofErr w:type="gramEnd"/>
      <w:r w:rsidRPr="00882C10">
        <w:rPr>
          <w:rFonts w:ascii="Times New Roman" w:hAnsi="Times New Roman" w:cs="Times New Roman"/>
          <w:sz w:val="28"/>
          <w:szCs w:val="28"/>
        </w:rPr>
        <w:t xml:space="preserve"> входить в классы, со стороны которых слышны выстрелы.</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Если стрельба застала вас на улице, ложитесь на землю и постарайтесь отползти за укрытие (угол здания, клумба, остановка). Если такового поблизости нет, закройте голову руками и лежите смирно. Когда все утихнет, вы сможете подняться и, изменив маршрут, добраться до места назначения.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11</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 Памятка о действиях персонала и обучающихся при взрыве здания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Если произошел взрыв, нужно немедленно лечь на пол, стараясь не оказаться вблизи стеклянных шкафов, витрин и окон.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Если здание стало рушиться, то укрыться можно под главными стенами, потому что гибель чаще всего несут перегородки, потолки и люстры.</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Если здание «тряхнуло», не надо выходить на лестничные клетки, касаться включенных электроприборов.</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Оказавшись в темноте, не стоит тут же зажигать спички, т.к. могла возникнуть утечка газа. - Выходить из здания следует,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12</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 ПАМЯТКА Особенности террористов-смертников и действия при их угрозе</w:t>
      </w:r>
      <w:r w:rsidR="00453753" w:rsidRPr="00882C10">
        <w:rPr>
          <w:rFonts w:ascii="Times New Roman" w:hAnsi="Times New Roman" w:cs="Times New Roman"/>
          <w:sz w:val="28"/>
          <w:szCs w:val="28"/>
        </w:rPr>
        <w:t xml:space="preserve">. </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 Террорист, как правило, имеет при себе мобильный телефон для связи с руководителем в случае возникновения трудностей. </w:t>
      </w:r>
      <w:r w:rsidRPr="00882C10">
        <w:rPr>
          <w:rFonts w:ascii="Times New Roman" w:hAnsi="Times New Roman" w:cs="Times New Roman"/>
          <w:sz w:val="28"/>
          <w:szCs w:val="28"/>
        </w:rPr>
        <w:lastRenderedPageBreak/>
        <w:t xml:space="preserve">Поскольку террористы чаще всего не являются жителями Российской Федерации, они, как правило, неуверенно ориентируются на местности и не отличаются хорошими навыками владения мобильными телефонами, карточками метрополитена и турникетами при входе в наземный транспорт. 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При совершении теракта смертники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 летнее время одежда террориста-смертника не соответствует погоде, поскольку является чересчур просторной, т.к. предназначена для сокрытия на теле взрывного устройства. 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в службы безопасности.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13</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 Памятка о действиях персонала и обучающихся при угрозе химического или биологического терроризма</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 его замещающему, в правоохранительные органы и в органы ГО и ЧС.</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после чего направить пострадавшего в медицинское учреждение. Эти мероприятия проводит санитарное звено формирования ГО под руководством медработника учебного учреждения.</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При угрозе эпидемии или воздействия биологических агентов необходимо максимально сократить контакты с другими людьми, п</w:t>
      </w:r>
      <w:r w:rsidR="00453753">
        <w:rPr>
          <w:rFonts w:ascii="Times New Roman" w:hAnsi="Times New Roman" w:cs="Times New Roman"/>
          <w:sz w:val="28"/>
          <w:szCs w:val="28"/>
        </w:rPr>
        <w:t xml:space="preserve">рекратить посещение </w:t>
      </w:r>
      <w:r w:rsidR="00453753">
        <w:rPr>
          <w:rFonts w:ascii="Times New Roman" w:hAnsi="Times New Roman" w:cs="Times New Roman"/>
          <w:sz w:val="28"/>
          <w:szCs w:val="28"/>
        </w:rPr>
        <w:lastRenderedPageBreak/>
        <w:t>МКОУ «</w:t>
      </w:r>
      <w:proofErr w:type="spellStart"/>
      <w:r w:rsidR="00453753">
        <w:rPr>
          <w:rFonts w:ascii="Times New Roman" w:hAnsi="Times New Roman" w:cs="Times New Roman"/>
          <w:sz w:val="28"/>
          <w:szCs w:val="28"/>
        </w:rPr>
        <w:t>Мунин</w:t>
      </w:r>
      <w:r w:rsidRPr="00882C10">
        <w:rPr>
          <w:rFonts w:ascii="Times New Roman" w:hAnsi="Times New Roman" w:cs="Times New Roman"/>
          <w:sz w:val="28"/>
          <w:szCs w:val="28"/>
        </w:rPr>
        <w:t>ская</w:t>
      </w:r>
      <w:proofErr w:type="spellEnd"/>
      <w:r w:rsidRPr="00882C10">
        <w:rPr>
          <w:rFonts w:ascii="Times New Roman" w:hAnsi="Times New Roman" w:cs="Times New Roman"/>
          <w:sz w:val="28"/>
          <w:szCs w:val="28"/>
        </w:rPr>
        <w:t xml:space="preserve"> СОШ», общественных мест, не выходить без крайней необходимости на улицу. Выходить можно только в средствах индивидуальной защиты, хотя бы простейших, таких как ватно-марлевые повязки, наглухо застегнутая верхняя одежда с капюшоном, сапоги и перчатки.</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14</w:t>
      </w:r>
      <w:r w:rsidR="00453753">
        <w:rPr>
          <w:rFonts w:ascii="Times New Roman" w:hAnsi="Times New Roman" w:cs="Times New Roman"/>
          <w:sz w:val="28"/>
          <w:szCs w:val="28"/>
        </w:rPr>
        <w:t>.</w:t>
      </w:r>
      <w:r w:rsidRPr="00882C10">
        <w:rPr>
          <w:rFonts w:ascii="Times New Roman" w:hAnsi="Times New Roman" w:cs="Times New Roman"/>
          <w:sz w:val="28"/>
          <w:szCs w:val="28"/>
        </w:rPr>
        <w:t xml:space="preserve"> Памятка о действиях персонала и обучающихся при получении сообщений о минировании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Любой работник при получении сообщения о минировании образовательного учреждения обязан: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а) по возможности наиболее полно и точно выяснить данные о времени и месте заложенного взрывного устройства, его внешних признаках, порядке и времени срабатывания;</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б) постараться установить внешние данные, особые приметы или паспортные данные заявителя;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в) немедленно сообщить все полученные сведения администрации лицея лично или по телефону, далее действовать по ее указанию.</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Дежурный сторож (вахтер) при получении сообщения о минировании образовательного учреждения обязан:</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а) сообщить о минировании директору или лицу, его замещающему; - немедленно сообщить все сведения в дежурную часть ОМВД, ФСБ;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б) оповестить о минировании территориальный орган МЧС;</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в) поддерживать постоянную связь с дежурной частью ОМВД;</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г) при поступлении из дежурной части ОМВД указания на эвакуацию людей уточнить степень эвакуации и далее действовать по организации эвакуации людей; </w:t>
      </w:r>
    </w:p>
    <w:p w:rsidR="00453753" w:rsidRDefault="00882C10">
      <w:pPr>
        <w:rPr>
          <w:rFonts w:ascii="Times New Roman" w:hAnsi="Times New Roman" w:cs="Times New Roman"/>
          <w:sz w:val="28"/>
          <w:szCs w:val="28"/>
        </w:rPr>
      </w:pPr>
      <w:proofErr w:type="spellStart"/>
      <w:r w:rsidRPr="00882C10">
        <w:rPr>
          <w:rFonts w:ascii="Times New Roman" w:hAnsi="Times New Roman" w:cs="Times New Roman"/>
          <w:sz w:val="28"/>
          <w:szCs w:val="28"/>
        </w:rPr>
        <w:t>д</w:t>
      </w:r>
      <w:proofErr w:type="spellEnd"/>
      <w:r w:rsidRPr="00882C10">
        <w:rPr>
          <w:rFonts w:ascii="Times New Roman" w:hAnsi="Times New Roman" w:cs="Times New Roman"/>
          <w:sz w:val="28"/>
          <w:szCs w:val="28"/>
        </w:rPr>
        <w:t>) в нерабочее время выполнять распоряжения руководителя.</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 - Директор, получив сообщение о минировании, обязан: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 xml:space="preserve">а) сообщить о минировании образовательного учреждения в ОМВД, ФСБ; </w:t>
      </w:r>
    </w:p>
    <w:p w:rsidR="00453753" w:rsidRDefault="00882C10">
      <w:pPr>
        <w:rPr>
          <w:rFonts w:ascii="Times New Roman" w:hAnsi="Times New Roman" w:cs="Times New Roman"/>
          <w:sz w:val="28"/>
          <w:szCs w:val="28"/>
        </w:rPr>
      </w:pPr>
      <w:r w:rsidRPr="00882C10">
        <w:rPr>
          <w:rFonts w:ascii="Times New Roman" w:hAnsi="Times New Roman" w:cs="Times New Roman"/>
          <w:sz w:val="28"/>
          <w:szCs w:val="28"/>
        </w:rPr>
        <w:t>б) находиться на своем рабочем месте и поддерживать постоянную связь с руководством ОМВД и дежурной службой лицея;</w:t>
      </w:r>
    </w:p>
    <w:p w:rsidR="00882C10" w:rsidRDefault="00882C10">
      <w:pPr>
        <w:rPr>
          <w:rFonts w:ascii="Times New Roman" w:hAnsi="Times New Roman" w:cs="Times New Roman"/>
          <w:sz w:val="28"/>
          <w:szCs w:val="28"/>
        </w:rPr>
      </w:pPr>
      <w:r w:rsidRPr="00882C10">
        <w:rPr>
          <w:rFonts w:ascii="Times New Roman" w:hAnsi="Times New Roman" w:cs="Times New Roman"/>
          <w:sz w:val="28"/>
          <w:szCs w:val="28"/>
        </w:rPr>
        <w:lastRenderedPageBreak/>
        <w:t xml:space="preserve"> в) при принятии руководством ОМВД решения на эвакуацию людей координировать действия по эвакуации людей. </w:t>
      </w:r>
    </w:p>
    <w:p w:rsidR="008E153C" w:rsidRPr="00882C10" w:rsidRDefault="008E153C">
      <w:pPr>
        <w:rPr>
          <w:rFonts w:ascii="Times New Roman" w:hAnsi="Times New Roman" w:cs="Times New Roman"/>
          <w:sz w:val="28"/>
          <w:szCs w:val="28"/>
        </w:rPr>
      </w:pPr>
    </w:p>
    <w:sectPr w:rsidR="008E153C" w:rsidRPr="00882C10" w:rsidSect="008E1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C10"/>
    <w:rsid w:val="00003DD3"/>
    <w:rsid w:val="001E4A8A"/>
    <w:rsid w:val="00453753"/>
    <w:rsid w:val="00850821"/>
    <w:rsid w:val="00882C10"/>
    <w:rsid w:val="008E153C"/>
    <w:rsid w:val="009657A5"/>
    <w:rsid w:val="00AB7241"/>
    <w:rsid w:val="00C7146B"/>
    <w:rsid w:val="00EB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E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7E13"/>
    <w:rPr>
      <w:rFonts w:ascii="Tahoma" w:hAnsi="Tahoma" w:cs="Tahoma"/>
      <w:sz w:val="16"/>
      <w:szCs w:val="16"/>
    </w:rPr>
  </w:style>
  <w:style w:type="table" w:customStyle="1" w:styleId="TableNormal">
    <w:name w:val="Table Normal"/>
    <w:uiPriority w:val="2"/>
    <w:semiHidden/>
    <w:unhideWhenUsed/>
    <w:qFormat/>
    <w:rsid w:val="009657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57A5"/>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ool.muni@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4407</Words>
  <Characters>25121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2026-03-11T08:41:00Z</dcterms:created>
  <dcterms:modified xsi:type="dcterms:W3CDTF">2026-03-11T14:36:00Z</dcterms:modified>
</cp:coreProperties>
</file>