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4018"/>
        <w:rPr>
          <w:sz w:val="20"/>
        </w:rPr>
      </w:pPr>
      <w:r>
        <w:rPr>
          <w:sz w:val="20"/>
        </w:rPr>
        <w:drawing>
          <wp:inline distT="0" distB="0" distL="0" distR="0">
            <wp:extent cx="961315" cy="987075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1315" cy="98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Title"/>
      </w:pPr>
      <w:r>
        <w:rPr/>
        <w:t>МИНИСТЕРСТВО</w:t>
      </w:r>
      <w:r>
        <w:rPr>
          <w:spacing w:val="-11"/>
        </w:rPr>
        <w:t> </w:t>
      </w:r>
      <w:r>
        <w:rPr/>
        <w:t>ОБРАЗОВАНИЯ</w:t>
      </w:r>
      <w:r>
        <w:rPr>
          <w:spacing w:val="-12"/>
        </w:rPr>
        <w:t> </w:t>
      </w:r>
      <w:r>
        <w:rPr/>
        <w:t>И</w:t>
      </w:r>
      <w:r>
        <w:rPr>
          <w:spacing w:val="-11"/>
        </w:rPr>
        <w:t> </w:t>
      </w:r>
      <w:r>
        <w:rPr/>
        <w:t>НАУКИ РЕСПУБЛИКИ ДАГЕСТАН</w:t>
      </w:r>
    </w:p>
    <w:p>
      <w:pPr>
        <w:pStyle w:val="BodyText"/>
        <w:ind w:left="184" w:right="403"/>
        <w:jc w:val="center"/>
      </w:pPr>
      <w:r>
        <w:rPr/>
        <w:t>(МИНОБРНАУКИ</w:t>
      </w:r>
      <w:r>
        <w:rPr>
          <w:spacing w:val="-10"/>
        </w:rPr>
        <w:t> </w:t>
      </w:r>
      <w:r>
        <w:rPr>
          <w:spacing w:val="-5"/>
        </w:rPr>
        <w:t>РД)</w:t>
      </w:r>
    </w:p>
    <w:p>
      <w:pPr>
        <w:spacing w:before="97"/>
        <w:ind w:left="438" w:right="0" w:firstLine="0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1318069</wp:posOffset>
            </wp:positionH>
            <wp:positionV relativeFrom="paragraph">
              <wp:posOffset>510882</wp:posOffset>
            </wp:positionV>
            <wp:extent cx="2569930" cy="142305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9930" cy="142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367001,</w:t>
      </w:r>
      <w:r>
        <w:rPr>
          <w:spacing w:val="-1"/>
          <w:sz w:val="20"/>
        </w:rPr>
        <w:t> </w:t>
      </w:r>
      <w:r>
        <w:rPr>
          <w:sz w:val="20"/>
        </w:rPr>
        <w:t>г. Махачкала,</w:t>
      </w:r>
      <w:r>
        <w:rPr>
          <w:spacing w:val="-1"/>
          <w:sz w:val="20"/>
        </w:rPr>
        <w:t> </w:t>
      </w:r>
      <w:r>
        <w:rPr>
          <w:sz w:val="20"/>
        </w:rPr>
        <w:t>ул.</w:t>
      </w:r>
      <w:r>
        <w:rPr>
          <w:spacing w:val="-1"/>
          <w:sz w:val="20"/>
        </w:rPr>
        <w:t> </w:t>
      </w:r>
      <w:r>
        <w:rPr>
          <w:sz w:val="20"/>
        </w:rPr>
        <w:t>Даниялова, д.</w:t>
      </w:r>
      <w:r>
        <w:rPr>
          <w:spacing w:val="-1"/>
          <w:sz w:val="20"/>
        </w:rPr>
        <w:t> </w:t>
      </w:r>
      <w:r>
        <w:rPr>
          <w:sz w:val="20"/>
        </w:rPr>
        <w:t>32, тел.: +7(8722) 67-18-48, e-mail:</w:t>
      </w:r>
      <w:r>
        <w:rPr>
          <w:spacing w:val="-1"/>
          <w:sz w:val="20"/>
        </w:rPr>
        <w:t> </w:t>
      </w:r>
      <w:hyperlink r:id="rId7">
        <w:r>
          <w:rPr>
            <w:sz w:val="20"/>
          </w:rPr>
          <w:t>dagminobr@e-</w:t>
        </w:r>
        <w:r>
          <w:rPr>
            <w:spacing w:val="-2"/>
            <w:sz w:val="20"/>
          </w:rPr>
          <w:t>dag.ru</w:t>
        </w:r>
      </w:hyperlink>
    </w:p>
    <w:p>
      <w:pPr>
        <w:pStyle w:val="BodyText"/>
        <w:spacing w:before="5"/>
        <w:rPr>
          <w:sz w:val="4"/>
        </w:rPr>
      </w:pPr>
      <w:r>
        <w:rPr>
          <w:sz w:val="4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1075689</wp:posOffset>
                </wp:positionH>
                <wp:positionV relativeFrom="paragraph">
                  <wp:posOffset>48049</wp:posOffset>
                </wp:positionV>
                <wp:extent cx="6078220" cy="101600"/>
                <wp:effectExtent l="0" t="0" r="0" b="0"/>
                <wp:wrapTopAndBottom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6078220" cy="101600"/>
                          <a:chExt cx="6078220" cy="10160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9525" y="9525"/>
                            <a:ext cx="60591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9170" h="19050">
                                <a:moveTo>
                                  <a:pt x="0" y="0"/>
                                </a:moveTo>
                                <a:lnTo>
                                  <a:pt x="6058675" y="1905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9525" y="73025"/>
                            <a:ext cx="60591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59170" h="19050">
                                <a:moveTo>
                                  <a:pt x="0" y="0"/>
                                </a:moveTo>
                                <a:lnTo>
                                  <a:pt x="6058675" y="1905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699997pt;margin-top:3.783441pt;width:478.6pt;height:8pt;mso-position-horizontal-relative:page;mso-position-vertical-relative:paragraph;z-index:-15728640;mso-wrap-distance-left:0;mso-wrap-distance-right:0" id="docshapegroup1" coordorigin="1694,76" coordsize="9572,160">
                <v:line style="position:absolute" from="1709,91" to="11250,121" stroked="true" strokeweight="1.5pt" strokecolor="#000000">
                  <v:stroke dashstyle="solid"/>
                </v:line>
                <v:line style="position:absolute" from="1709,191" to="11250,221" stroked="true" strokeweight="1.5pt" strokecolor="#000000">
                  <v:stroke dashstyle="solid"/>
                </v:line>
                <w10:wrap type="topAndBottom"/>
              </v:group>
            </w:pict>
          </mc:Fallback>
        </mc:AlternateContent>
      </w:r>
    </w:p>
    <w:p>
      <w:pPr>
        <w:spacing w:before="90"/>
        <w:ind w:left="5578" w:right="473" w:hanging="1"/>
        <w:jc w:val="center"/>
        <w:rPr>
          <w:b/>
          <w:sz w:val="28"/>
        </w:rPr>
      </w:pPr>
      <w:r>
        <w:rPr>
          <w:b/>
          <w:sz w:val="28"/>
        </w:rPr>
        <w:t>Главам муниципальных районов</w:t>
      </w:r>
      <w:r>
        <w:rPr>
          <w:b/>
          <w:spacing w:val="-12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-12"/>
          <w:sz w:val="28"/>
        </w:rPr>
        <w:t> </w:t>
      </w:r>
      <w:r>
        <w:rPr>
          <w:b/>
          <w:sz w:val="28"/>
        </w:rPr>
        <w:t>городских</w:t>
      </w:r>
      <w:r>
        <w:rPr>
          <w:b/>
          <w:spacing w:val="-12"/>
          <w:sz w:val="28"/>
        </w:rPr>
        <w:t> </w:t>
      </w:r>
      <w:r>
        <w:rPr>
          <w:b/>
          <w:sz w:val="28"/>
        </w:rPr>
        <w:t>округов Республики Дагестан</w:t>
      </w:r>
    </w:p>
    <w:p>
      <w:pPr>
        <w:pStyle w:val="BodyText"/>
        <w:rPr>
          <w:b/>
        </w:rPr>
      </w:pPr>
    </w:p>
    <w:p>
      <w:pPr>
        <w:spacing w:before="0"/>
        <w:ind w:left="5303" w:right="199" w:firstLine="0"/>
        <w:jc w:val="center"/>
        <w:rPr>
          <w:b/>
          <w:sz w:val="28"/>
        </w:rPr>
      </w:pPr>
      <w:r>
        <w:rPr>
          <w:b/>
          <w:sz w:val="28"/>
        </w:rPr>
        <w:t>Руководителям</w:t>
      </w:r>
      <w:r>
        <w:rPr>
          <w:b/>
          <w:spacing w:val="-18"/>
          <w:sz w:val="28"/>
        </w:rPr>
        <w:t> </w:t>
      </w:r>
      <w:r>
        <w:rPr>
          <w:b/>
          <w:sz w:val="28"/>
        </w:rPr>
        <w:t>муниципальных органов управления </w:t>
      </w:r>
      <w:r>
        <w:rPr>
          <w:b/>
          <w:spacing w:val="-2"/>
          <w:sz w:val="28"/>
        </w:rPr>
        <w:t>образованием</w:t>
      </w:r>
    </w:p>
    <w:p>
      <w:pPr>
        <w:pStyle w:val="BodyText"/>
        <w:rPr>
          <w:b/>
        </w:rPr>
      </w:pPr>
    </w:p>
    <w:p>
      <w:pPr>
        <w:spacing w:before="0"/>
        <w:ind w:left="5502" w:right="398" w:firstLine="0"/>
        <w:jc w:val="center"/>
        <w:rPr>
          <w:b/>
          <w:sz w:val="28"/>
        </w:rPr>
      </w:pPr>
      <w:r>
        <w:rPr>
          <w:b/>
          <w:spacing w:val="-2"/>
          <w:sz w:val="28"/>
        </w:rPr>
        <w:t>Образовательным организациям, подведомственным </w:t>
      </w:r>
      <w:r>
        <w:rPr>
          <w:b/>
          <w:sz w:val="28"/>
        </w:rPr>
        <w:t>Минобрнауки РД</w:t>
      </w:r>
    </w:p>
    <w:p>
      <w:pPr>
        <w:pStyle w:val="BodyText"/>
        <w:rPr>
          <w:b/>
        </w:rPr>
      </w:pPr>
    </w:p>
    <w:p>
      <w:pPr>
        <w:spacing w:before="0"/>
        <w:ind w:left="5360" w:right="255" w:hanging="1"/>
        <w:jc w:val="center"/>
        <w:rPr>
          <w:b/>
          <w:sz w:val="28"/>
        </w:rPr>
      </w:pPr>
      <w:r>
        <w:rPr>
          <w:b/>
          <w:spacing w:val="-2"/>
          <w:sz w:val="28"/>
        </w:rPr>
        <w:t>Образовательным</w:t>
      </w:r>
      <w:r>
        <w:rPr>
          <w:b/>
          <w:spacing w:val="40"/>
          <w:sz w:val="28"/>
        </w:rPr>
        <w:t> </w:t>
      </w:r>
      <w:r>
        <w:rPr>
          <w:b/>
          <w:sz w:val="28"/>
        </w:rPr>
        <w:t>организациям среднего профессионального</w:t>
      </w:r>
      <w:r>
        <w:rPr>
          <w:b/>
          <w:spacing w:val="-18"/>
          <w:sz w:val="28"/>
        </w:rPr>
        <w:t> </w:t>
      </w:r>
      <w:r>
        <w:rPr>
          <w:b/>
          <w:sz w:val="28"/>
        </w:rPr>
        <w:t>образования</w:t>
      </w:r>
    </w:p>
    <w:p>
      <w:pPr>
        <w:pStyle w:val="BodyText"/>
        <w:rPr>
          <w:b/>
        </w:rPr>
      </w:pPr>
    </w:p>
    <w:p>
      <w:pPr>
        <w:spacing w:before="0"/>
        <w:ind w:left="5303" w:right="199" w:firstLine="0"/>
        <w:jc w:val="center"/>
        <w:rPr>
          <w:b/>
          <w:sz w:val="28"/>
        </w:rPr>
      </w:pPr>
      <w:r>
        <w:rPr>
          <w:b/>
          <w:spacing w:val="-2"/>
          <w:sz w:val="28"/>
        </w:rPr>
        <w:t>Негосударственным </w:t>
      </w:r>
      <w:r>
        <w:rPr>
          <w:b/>
          <w:sz w:val="28"/>
        </w:rPr>
        <w:t>образовательным</w:t>
      </w:r>
      <w:r>
        <w:rPr>
          <w:b/>
          <w:spacing w:val="-18"/>
          <w:sz w:val="28"/>
        </w:rPr>
        <w:t> </w:t>
      </w:r>
      <w:r>
        <w:rPr>
          <w:b/>
          <w:sz w:val="28"/>
        </w:rPr>
        <w:t>организациям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ind w:left="142" w:right="138" w:firstLine="770"/>
        <w:jc w:val="both"/>
      </w:pPr>
      <w:r>
        <w:rPr/>
        <w:t>С целью решения вопросов, связанных со снижением документрационной и бюрократической нагрузки на педагогических работников,</w:t>
      </w:r>
      <w:r>
        <w:rPr>
          <w:spacing w:val="-15"/>
        </w:rPr>
        <w:t> </w:t>
      </w:r>
      <w:r>
        <w:rPr/>
        <w:t>реализующих</w:t>
      </w:r>
      <w:r>
        <w:rPr>
          <w:spacing w:val="-16"/>
        </w:rPr>
        <w:t> </w:t>
      </w:r>
      <w:r>
        <w:rPr/>
        <w:t>основные</w:t>
      </w:r>
      <w:r>
        <w:rPr>
          <w:spacing w:val="-16"/>
        </w:rPr>
        <w:t> </w:t>
      </w:r>
      <w:r>
        <w:rPr/>
        <w:t>общеобразовательные</w:t>
      </w:r>
      <w:r>
        <w:rPr>
          <w:spacing w:val="-16"/>
        </w:rPr>
        <w:t> </w:t>
      </w:r>
      <w:r>
        <w:rPr/>
        <w:t>программы,</w:t>
      </w:r>
      <w:r>
        <w:rPr>
          <w:spacing w:val="-16"/>
        </w:rPr>
        <w:t> </w:t>
      </w:r>
      <w:r>
        <w:rPr/>
        <w:t>а</w:t>
      </w:r>
      <w:r>
        <w:rPr>
          <w:spacing w:val="-15"/>
        </w:rPr>
        <w:t> </w:t>
      </w:r>
      <w:r>
        <w:rPr/>
        <w:t>также образовательные программы среднего профессионального образования, Министерством образования и науки Республики Дагестан (далее – Министерство) 27 февраля 2025 г. проведено заседание с участниками межведомственной</w:t>
      </w:r>
      <w:r>
        <w:rPr>
          <w:spacing w:val="-12"/>
        </w:rPr>
        <w:t> </w:t>
      </w:r>
      <w:r>
        <w:rPr/>
        <w:t>рабочей</w:t>
      </w:r>
      <w:r>
        <w:rPr>
          <w:spacing w:val="-12"/>
        </w:rPr>
        <w:t> </w:t>
      </w:r>
      <w:r>
        <w:rPr/>
        <w:t>группы</w:t>
      </w:r>
      <w:r>
        <w:rPr>
          <w:spacing w:val="-13"/>
        </w:rPr>
        <w:t> </w:t>
      </w:r>
      <w:r>
        <w:rPr/>
        <w:t>(далее</w:t>
      </w:r>
      <w:r>
        <w:rPr>
          <w:spacing w:val="-12"/>
        </w:rPr>
        <w:t> </w:t>
      </w:r>
      <w:r>
        <w:rPr/>
        <w:t>–</w:t>
      </w:r>
      <w:r>
        <w:rPr>
          <w:spacing w:val="-13"/>
        </w:rPr>
        <w:t> </w:t>
      </w:r>
      <w:r>
        <w:rPr/>
        <w:t>заседание).</w:t>
      </w:r>
    </w:p>
    <w:p>
      <w:pPr>
        <w:pStyle w:val="BodyText"/>
        <w:ind w:left="142" w:right="138" w:firstLine="709"/>
        <w:jc w:val="both"/>
      </w:pPr>
      <w:r>
        <w:rPr/>
        <w:t>Направляем</w:t>
      </w:r>
      <w:r>
        <w:rPr>
          <w:spacing w:val="-10"/>
        </w:rPr>
        <w:t> </w:t>
      </w:r>
      <w:r>
        <w:rPr/>
        <w:t>протокол</w:t>
      </w:r>
      <w:r>
        <w:rPr>
          <w:spacing w:val="-10"/>
        </w:rPr>
        <w:t> </w:t>
      </w:r>
      <w:r>
        <w:rPr/>
        <w:t>заседания</w:t>
      </w:r>
      <w:r>
        <w:rPr>
          <w:spacing w:val="-10"/>
        </w:rPr>
        <w:t> </w:t>
      </w:r>
      <w:r>
        <w:rPr/>
        <w:t>от</w:t>
      </w:r>
      <w:r>
        <w:rPr>
          <w:spacing w:val="-10"/>
        </w:rPr>
        <w:t> </w:t>
      </w:r>
      <w:r>
        <w:rPr/>
        <w:t>27.02.2025</w:t>
      </w:r>
      <w:r>
        <w:rPr>
          <w:spacing w:val="-10"/>
        </w:rPr>
        <w:t> </w:t>
      </w:r>
      <w:r>
        <w:rPr/>
        <w:t>№</w:t>
      </w:r>
      <w:r>
        <w:rPr>
          <w:spacing w:val="-10"/>
        </w:rPr>
        <w:t> </w:t>
      </w:r>
      <w:r>
        <w:rPr/>
        <w:t>5</w:t>
      </w:r>
      <w:r>
        <w:rPr>
          <w:spacing w:val="-10"/>
        </w:rPr>
        <w:t> </w:t>
      </w:r>
      <w:r>
        <w:rPr/>
        <w:t>с</w:t>
      </w:r>
      <w:r>
        <w:rPr>
          <w:spacing w:val="-10"/>
        </w:rPr>
        <w:t> </w:t>
      </w:r>
      <w:r>
        <w:rPr/>
        <w:t>целью</w:t>
      </w:r>
      <w:r>
        <w:rPr>
          <w:spacing w:val="-10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доведения до сведения заинтересованных лиц и организации соответствующей работы.</w:t>
      </w:r>
    </w:p>
    <w:p>
      <w:pPr>
        <w:pStyle w:val="BodyText"/>
        <w:ind w:left="850"/>
        <w:jc w:val="both"/>
      </w:pPr>
      <w:r>
        <w:rPr/>
        <w:t>Информацию</w:t>
      </w:r>
      <w:r>
        <w:rPr>
          <w:spacing w:val="65"/>
        </w:rPr>
        <w:t> </w:t>
      </w:r>
      <w:r>
        <w:rPr/>
        <w:t>по</w:t>
      </w:r>
      <w:r>
        <w:rPr>
          <w:spacing w:val="66"/>
        </w:rPr>
        <w:t> </w:t>
      </w:r>
      <w:r>
        <w:rPr/>
        <w:t>реализации</w:t>
      </w:r>
      <w:r>
        <w:rPr>
          <w:spacing w:val="65"/>
        </w:rPr>
        <w:t> </w:t>
      </w:r>
      <w:r>
        <w:rPr/>
        <w:t>пункта</w:t>
      </w:r>
      <w:r>
        <w:rPr>
          <w:spacing w:val="66"/>
        </w:rPr>
        <w:t> </w:t>
      </w:r>
      <w:r>
        <w:rPr/>
        <w:t>2</w:t>
      </w:r>
      <w:r>
        <w:rPr>
          <w:spacing w:val="65"/>
        </w:rPr>
        <w:t> </w:t>
      </w:r>
      <w:r>
        <w:rPr/>
        <w:t>вопроса</w:t>
      </w:r>
      <w:r>
        <w:rPr>
          <w:spacing w:val="66"/>
        </w:rPr>
        <w:t> </w:t>
      </w:r>
      <w:r>
        <w:rPr/>
        <w:t>1,</w:t>
      </w:r>
      <w:r>
        <w:rPr>
          <w:spacing w:val="65"/>
        </w:rPr>
        <w:t>  </w:t>
      </w:r>
      <w:r>
        <w:rPr/>
        <w:t>пунктов</w:t>
      </w:r>
      <w:r>
        <w:rPr>
          <w:spacing w:val="67"/>
        </w:rPr>
        <w:t> </w:t>
      </w:r>
      <w:r>
        <w:rPr/>
        <w:t>2,</w:t>
      </w:r>
      <w:r>
        <w:rPr>
          <w:spacing w:val="65"/>
        </w:rPr>
        <w:t> </w:t>
      </w:r>
      <w:r>
        <w:rPr/>
        <w:t>3,</w:t>
      </w:r>
      <w:r>
        <w:rPr>
          <w:spacing w:val="66"/>
        </w:rPr>
        <w:t> </w:t>
      </w:r>
      <w:r>
        <w:rPr/>
        <w:t>4,</w:t>
      </w:r>
      <w:r>
        <w:rPr>
          <w:spacing w:val="66"/>
        </w:rPr>
        <w:t> </w:t>
      </w:r>
      <w:r>
        <w:rPr>
          <w:spacing w:val="-10"/>
        </w:rPr>
        <w:t>5</w:t>
      </w:r>
    </w:p>
    <w:p>
      <w:pPr>
        <w:pStyle w:val="BodyText"/>
        <w:ind w:left="142" w:right="138"/>
        <w:jc w:val="both"/>
      </w:pPr>
      <w:r>
        <w:rPr/>
        <w:t>вопроса</w:t>
      </w:r>
      <w:r>
        <w:rPr>
          <w:spacing w:val="68"/>
        </w:rPr>
        <w:t> </w:t>
      </w:r>
      <w:r>
        <w:rPr/>
        <w:t>3,</w:t>
      </w:r>
      <w:r>
        <w:rPr>
          <w:spacing w:val="68"/>
        </w:rPr>
        <w:t> </w:t>
      </w:r>
      <w:r>
        <w:rPr/>
        <w:t>пунктов</w:t>
      </w:r>
      <w:r>
        <w:rPr>
          <w:spacing w:val="68"/>
        </w:rPr>
        <w:t> </w:t>
      </w:r>
      <w:r>
        <w:rPr/>
        <w:t>2,</w:t>
      </w:r>
      <w:r>
        <w:rPr>
          <w:spacing w:val="68"/>
        </w:rPr>
        <w:t> </w:t>
      </w:r>
      <w:r>
        <w:rPr/>
        <w:t>3</w:t>
      </w:r>
      <w:r>
        <w:rPr>
          <w:spacing w:val="68"/>
        </w:rPr>
        <w:t> </w:t>
      </w:r>
      <w:r>
        <w:rPr/>
        <w:t>вопроса</w:t>
      </w:r>
      <w:r>
        <w:rPr>
          <w:spacing w:val="68"/>
        </w:rPr>
        <w:t> </w:t>
      </w:r>
      <w:r>
        <w:rPr/>
        <w:t>4</w:t>
      </w:r>
      <w:r>
        <w:rPr>
          <w:spacing w:val="68"/>
        </w:rPr>
        <w:t> </w:t>
      </w:r>
      <w:r>
        <w:rPr/>
        <w:t>протокола</w:t>
      </w:r>
      <w:r>
        <w:rPr>
          <w:spacing w:val="68"/>
        </w:rPr>
        <w:t> </w:t>
      </w:r>
      <w:r>
        <w:rPr/>
        <w:t>заседания</w:t>
      </w:r>
      <w:r>
        <w:rPr>
          <w:spacing w:val="68"/>
        </w:rPr>
        <w:t> </w:t>
      </w:r>
      <w:r>
        <w:rPr/>
        <w:t>просим</w:t>
      </w:r>
      <w:r>
        <w:rPr>
          <w:spacing w:val="68"/>
        </w:rPr>
        <w:t> </w:t>
      </w:r>
      <w:r>
        <w:rPr/>
        <w:t>направить в</w:t>
      </w:r>
      <w:r>
        <w:rPr>
          <w:spacing w:val="40"/>
        </w:rPr>
        <w:t> </w:t>
      </w:r>
      <w:r>
        <w:rPr/>
        <w:t>Министерство,</w:t>
      </w:r>
      <w:r>
        <w:rPr>
          <w:spacing w:val="40"/>
        </w:rPr>
        <w:t> </w:t>
      </w:r>
      <w:r>
        <w:rPr/>
        <w:t>в</w:t>
      </w:r>
      <w:r>
        <w:rPr>
          <w:spacing w:val="40"/>
        </w:rPr>
        <w:t> </w:t>
      </w:r>
      <w:r>
        <w:rPr/>
        <w:t>том</w:t>
      </w:r>
      <w:r>
        <w:rPr>
          <w:spacing w:val="40"/>
        </w:rPr>
        <w:t> </w:t>
      </w:r>
      <w:r>
        <w:rPr/>
        <w:t>числе</w:t>
      </w:r>
      <w:r>
        <w:rPr>
          <w:spacing w:val="40"/>
        </w:rPr>
        <w:t> </w:t>
      </w:r>
      <w:r>
        <w:rPr/>
        <w:t>на</w:t>
      </w:r>
      <w:r>
        <w:rPr>
          <w:spacing w:val="40"/>
        </w:rPr>
        <w:t> </w:t>
      </w:r>
      <w:r>
        <w:rPr/>
        <w:t>адрес</w:t>
      </w:r>
      <w:r>
        <w:rPr>
          <w:spacing w:val="40"/>
        </w:rPr>
        <w:t> </w:t>
      </w:r>
      <w:r>
        <w:rPr/>
        <w:t>электронной</w:t>
      </w:r>
      <w:r>
        <w:rPr>
          <w:spacing w:val="40"/>
        </w:rPr>
        <w:t> </w:t>
      </w:r>
      <w:r>
        <w:rPr/>
        <w:t>почты </w:t>
      </w:r>
      <w:hyperlink r:id="rId8">
        <w:r>
          <w:rPr>
            <w:color w:val="009FE9"/>
          </w:rPr>
          <w:t>marina.omarova@e-dag.ru</w:t>
        </w:r>
      </w:hyperlink>
      <w:r>
        <w:rPr>
          <w:color w:val="009FE9"/>
          <w:spacing w:val="-1"/>
        </w:rPr>
        <w:t> </w:t>
      </w:r>
      <w:r>
        <w:rPr/>
        <w:t>(в формате PDF)</w:t>
      </w:r>
      <w:r>
        <w:rPr>
          <w:sz w:val="24"/>
        </w:rPr>
        <w:t>, </w:t>
      </w:r>
      <w:r>
        <w:rPr/>
        <w:t>с</w:t>
      </w:r>
      <w:r>
        <w:rPr>
          <w:spacing w:val="-1"/>
        </w:rPr>
        <w:t> </w:t>
      </w:r>
      <w:r>
        <w:rPr/>
        <w:t>пометкой «Исполнение </w:t>
      </w:r>
      <w:r>
        <w:rPr>
          <w:spacing w:val="-2"/>
        </w:rPr>
        <w:t>протокола</w:t>
      </w:r>
    </w:p>
    <w:p>
      <w:pPr>
        <w:pStyle w:val="BodyText"/>
        <w:spacing w:after="0"/>
        <w:jc w:val="both"/>
        <w:sectPr>
          <w:type w:val="continuous"/>
          <w:pgSz w:w="11910" w:h="16840"/>
          <w:pgMar w:top="1120" w:bottom="280" w:left="1559" w:right="566"/>
        </w:sectPr>
      </w:pPr>
    </w:p>
    <w:p>
      <w:pPr>
        <w:pStyle w:val="BodyText"/>
        <w:spacing w:before="76"/>
        <w:ind w:left="142"/>
      </w:pPr>
      <w:r>
        <w:rPr/>
        <w:t>№</w:t>
      </w:r>
      <w:r>
        <w:rPr>
          <w:spacing w:val="-1"/>
        </w:rPr>
        <w:t> </w:t>
      </w:r>
      <w:r>
        <w:rPr/>
        <w:t>5», в</w:t>
      </w:r>
      <w:r>
        <w:rPr>
          <w:spacing w:val="-1"/>
        </w:rPr>
        <w:t> </w:t>
      </w:r>
      <w:r>
        <w:rPr/>
        <w:t>установленные настоящим протоколом </w:t>
      </w:r>
      <w:r>
        <w:rPr>
          <w:spacing w:val="-2"/>
        </w:rPr>
        <w:t>сроки.</w:t>
      </w:r>
    </w:p>
    <w:p>
      <w:pPr>
        <w:pStyle w:val="BodyText"/>
      </w:pPr>
    </w:p>
    <w:p>
      <w:pPr>
        <w:pStyle w:val="BodyText"/>
        <w:ind w:left="300" w:right="398"/>
        <w:jc w:val="center"/>
      </w:pPr>
      <w:r>
        <w:rPr/>
        <w:t>Приложение:</w:t>
      </w:r>
      <w:r>
        <w:rPr>
          <w:spacing w:val="-1"/>
        </w:rPr>
        <w:t> </w:t>
      </w:r>
      <w:r>
        <w:rPr/>
        <w:t>протокол заседания от 27.02.2025</w:t>
      </w:r>
      <w:r>
        <w:rPr>
          <w:spacing w:val="-1"/>
        </w:rPr>
        <w:t> </w:t>
      </w:r>
      <w:r>
        <w:rPr/>
        <w:t>№</w:t>
      </w:r>
      <w:r>
        <w:rPr>
          <w:spacing w:val="-1"/>
        </w:rPr>
        <w:t> </w:t>
      </w:r>
      <w:r>
        <w:rPr/>
        <w:t>5 на 4</w:t>
      </w:r>
      <w:r>
        <w:rPr>
          <w:spacing w:val="-1"/>
        </w:rPr>
        <w:t> </w:t>
      </w:r>
      <w:r>
        <w:rPr/>
        <w:t>л. в</w:t>
      </w:r>
      <w:r>
        <w:rPr>
          <w:spacing w:val="-1"/>
        </w:rPr>
        <w:t> </w:t>
      </w:r>
      <w:r>
        <w:rPr/>
        <w:t>1 </w:t>
      </w:r>
      <w:r>
        <w:rPr>
          <w:spacing w:val="-4"/>
        </w:rPr>
        <w:t>экз.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tabs>
          <w:tab w:pos="8110" w:val="left" w:leader="none"/>
        </w:tabs>
        <w:spacing w:before="0"/>
        <w:ind w:left="0" w:right="31" w:firstLine="0"/>
        <w:jc w:val="center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1" simplePos="0" relativeHeight="487539712">
            <wp:simplePos x="0" y="0"/>
            <wp:positionH relativeFrom="page">
              <wp:posOffset>2663999</wp:posOffset>
            </wp:positionH>
            <wp:positionV relativeFrom="paragraph">
              <wp:posOffset>8741</wp:posOffset>
            </wp:positionV>
            <wp:extent cx="2879999" cy="1008000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9999" cy="100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2"/>
          <w:sz w:val="28"/>
        </w:rPr>
        <w:t>Министр</w:t>
      </w:r>
      <w:r>
        <w:rPr>
          <w:b/>
          <w:sz w:val="28"/>
        </w:rPr>
        <w:tab/>
        <w:t>Я.Г.</w:t>
      </w:r>
      <w:r>
        <w:rPr>
          <w:b/>
          <w:spacing w:val="-2"/>
          <w:sz w:val="28"/>
        </w:rPr>
        <w:t> Бучаев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67"/>
        <w:rPr>
          <w:b/>
        </w:rPr>
      </w:pPr>
    </w:p>
    <w:p>
      <w:pPr>
        <w:spacing w:before="0"/>
        <w:ind w:left="74" w:right="0" w:firstLine="0"/>
        <w:jc w:val="left"/>
        <w:rPr>
          <w:sz w:val="22"/>
        </w:rPr>
      </w:pPr>
      <w:r>
        <w:rPr>
          <w:sz w:val="22"/>
        </w:rPr>
        <w:t>М.В. </w:t>
      </w:r>
      <w:r>
        <w:rPr>
          <w:spacing w:val="-2"/>
          <w:sz w:val="22"/>
        </w:rPr>
        <w:t>Омарова</w:t>
      </w:r>
    </w:p>
    <w:p>
      <w:pPr>
        <w:spacing w:before="0"/>
        <w:ind w:left="74" w:right="0" w:firstLine="0"/>
        <w:jc w:val="left"/>
        <w:rPr>
          <w:sz w:val="22"/>
        </w:rPr>
      </w:pPr>
      <w:r>
        <w:rPr>
          <w:sz w:val="22"/>
        </w:rPr>
        <w:t>8(8722)56-04-</w:t>
      </w:r>
      <w:r>
        <w:rPr>
          <w:spacing w:val="-5"/>
          <w:sz w:val="22"/>
        </w:rPr>
        <w:t>62</w:t>
      </w:r>
    </w:p>
    <w:sectPr>
      <w:pgSz w:w="11910" w:h="16840"/>
      <w:pgMar w:top="1040" w:bottom="280" w:left="1559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16"/>
      <w:ind w:left="184" w:right="398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mailto:dagminobr@e-dag.ru" TargetMode="External"/><Relationship Id="rId8" Type="http://schemas.openxmlformats.org/officeDocument/2006/relationships/hyperlink" Target="mailto:marina.omarova@e-dag.ru" TargetMode="External"/><Relationship Id="rId9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2025-03-19T10:17:41Z</dcterms:created>
  <dcterms:modified xsi:type="dcterms:W3CDTF">2025-03-19T10:17:41Z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2025-03-13T00:00:00Z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2025-03-19T00:00:00Z</vt:filetime>
  </property>
  <property fmtid="{D5CDD505-2E9C-101B-9397-08002B2CF9AE}" pid="5" name="Producer">
    <vt:lpwstr>Aspose.PDF for .NET 22.5.0</vt:lpwstr>
  </property>
</Properties>
</file>